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04C6" w14:textId="471187AD" w:rsidR="00575268" w:rsidRDefault="00575268" w:rsidP="00575268">
      <w:pPr>
        <w:rPr>
          <w:rFonts w:ascii="MS Reference Sans Serif" w:hAnsi="MS Reference Sans Serif"/>
          <w:sz w:val="18"/>
          <w:szCs w:val="18"/>
        </w:rPr>
      </w:pPr>
    </w:p>
    <w:p w14:paraId="068ECADF" w14:textId="6B8BE989" w:rsidR="00CA3C39" w:rsidRDefault="00D53F42"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72576" behindDoc="0" locked="0" layoutInCell="1" allowOverlap="1" wp14:anchorId="07DFEA74" wp14:editId="2B49EA25">
                <wp:simplePos x="0" y="0"/>
                <wp:positionH relativeFrom="column">
                  <wp:posOffset>306705</wp:posOffset>
                </wp:positionH>
                <wp:positionV relativeFrom="paragraph">
                  <wp:posOffset>41275</wp:posOffset>
                </wp:positionV>
                <wp:extent cx="8226425" cy="40005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000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D097F4B" w14:textId="77777777" w:rsidR="00D53F42" w:rsidRPr="00D53F42" w:rsidRDefault="00D53F42" w:rsidP="00D53F42">
                            <w:pPr>
                              <w:jc w:val="center"/>
                              <w:rPr>
                                <w:rFonts w:ascii="MS Reference Sans Serif" w:hAnsi="MS Reference Sans Serif"/>
                                <w:b/>
                                <w:color w:val="000000" w:themeColor="text1"/>
                                <w:sz w:val="40"/>
                                <w:szCs w:val="40"/>
                              </w:rPr>
                            </w:pPr>
                            <w:r w:rsidRPr="00D53F42">
                              <w:rPr>
                                <w:rFonts w:ascii="MS Reference Sans Serif" w:hAnsi="MS Reference Sans Serif"/>
                                <w:b/>
                                <w:color w:val="000000" w:themeColor="text1"/>
                                <w:sz w:val="40"/>
                                <w:szCs w:val="40"/>
                              </w:rPr>
                              <w:t>Wood origin control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FEA74" id="_x0000_t202" coordsize="21600,21600" o:spt="202" path="m,l,21600r21600,l21600,xe">
                <v:stroke joinstyle="miter"/>
                <v:path gradientshapeok="t" o:connecttype="rect"/>
              </v:shapetype>
              <v:shape id="Text Box 1" o:spid="_x0000_s1026" type="#_x0000_t202" style="position:absolute;margin-left:24.15pt;margin-top:3.25pt;width:647.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5sNQIAAHAEAAAOAAAAZHJzL2Uyb0RvYy54bWysVN9v2jAQfp+0/8Hy+0jIoGsjQsVaMU1C&#10;bSWY+mwcm0SLfZ5tSNhfv7MTKOv6VO3FOd99vl/fXWa3nWrIQVhXgy7oeJRSIjSHsta7gv7YLD9d&#10;U+I80yVrQIuCHoWjt/OPH2atyUUGFTSlsASdaJe3pqCV9yZPEscroZgbgREajRKsYh6vdpeUlrXo&#10;XTVJlqZXSQu2NBa4cA61972RzqN/KQX3j1I64UlTUMzNx9PGcxvOZD5j+c4yU9V8SIO9IwvFao1B&#10;z67umWdkb+t/XKmaW3Ag/YiDSkDKmotYA1YzTl9Vs66YEbEWbI4z5za5/+eWPxyeLKnLgn7OKNFM&#10;IUcb0XnyFToyDu1pjcsRtTaI8x2qkeZYqjMr4D8dQpILTP/AITq0o5NWhS8WSvAhMnA8dz1E4ai8&#10;zrKrSTalhKNtkqbpNNKSvLw21vlvAhQJQkEtshozYIeV8yE+y0+QEEzDsm6ayGyj/1IgsNeIOBrD&#10;65B9n3CQfLfthrK3UB6xagv92DjDlzVmsGLOPzGLc4L14Oz7RzxkA21BYZAoqcD+fksf8EgfWilp&#10;ce4K6n7tmRWUNN81EnsznkzCoMbLZPolw4u9tGwvLXqv7gBHe4xbZngUA943J1FaUM+4IosQFU1M&#10;c4xdUH8S73y/DbhiXCwWEYSjaZhf6bXhJ7JDfzfdM7NmIMEjfQ9wmlCWv+Kix/bNX+w9yDoSFRrc&#10;d3WYGhzryN+wgmFvLu8R9fKjmP8BAAD//wMAUEsDBBQABgAIAAAAIQCgXYYi3QAAAAgBAAAPAAAA&#10;ZHJzL2Rvd25yZXYueG1sTI/NTsMwEITvSH0HaytxozZNUrUhTlWBuIIoPxI3N94mEfE6it0mvD3b&#10;Ez3uzGj2m2I7uU6ccQitJw33CwUCqfK2pVrDx/vz3RpEiIas6Tyhhl8MsC1nN4XJrR/pDc/7WAsu&#10;oZAbDU2MfS5lqBp0Jix8j8Te0Q/ORD6HWtrBjFzuOrlUaiWdaYk/NKbHxwarn/3Jafh8OX5/peq1&#10;fnJZP/pJSXIbqfXtfNo9gIg4xf8wXPAZHUpmOvgT2SA6Dek64aSGVQbiYidpwlMOLGwykGUhrweU&#10;fwAAAP//AwBQSwECLQAUAAYACAAAACEAtoM4kv4AAADhAQAAEwAAAAAAAAAAAAAAAAAAAAAAW0Nv&#10;bnRlbnRfVHlwZXNdLnhtbFBLAQItABQABgAIAAAAIQA4/SH/1gAAAJQBAAALAAAAAAAAAAAAAAAA&#10;AC8BAABfcmVscy8ucmVsc1BLAQItABQABgAIAAAAIQCWen5sNQIAAHAEAAAOAAAAAAAAAAAAAAAA&#10;AC4CAABkcnMvZTJvRG9jLnhtbFBLAQItABQABgAIAAAAIQCgXYYi3QAAAAgBAAAPAAAAAAAAAAAA&#10;AAAAAI8EAABkcnMvZG93bnJldi54bWxQSwUGAAAAAAQABADzAAAAmQUAAAAA&#10;" filled="f" stroked="f">
                <v:textbox>
                  <w:txbxContent>
                    <w:p w14:paraId="6D097F4B" w14:textId="77777777" w:rsidR="00D53F42" w:rsidRPr="00D53F42" w:rsidRDefault="00D53F42" w:rsidP="00D53F42">
                      <w:pPr>
                        <w:jc w:val="center"/>
                        <w:rPr>
                          <w:rFonts w:ascii="MS Reference Sans Serif" w:hAnsi="MS Reference Sans Serif"/>
                          <w:b/>
                          <w:color w:val="000000" w:themeColor="text1"/>
                          <w:sz w:val="40"/>
                          <w:szCs w:val="40"/>
                        </w:rPr>
                      </w:pPr>
                      <w:r w:rsidRPr="00D53F42">
                        <w:rPr>
                          <w:rFonts w:ascii="MS Reference Sans Serif" w:hAnsi="MS Reference Sans Serif"/>
                          <w:b/>
                          <w:color w:val="000000" w:themeColor="text1"/>
                          <w:sz w:val="40"/>
                          <w:szCs w:val="40"/>
                        </w:rPr>
                        <w:t>Wood origin control sheet</w:t>
                      </w:r>
                    </w:p>
                  </w:txbxContent>
                </v:textbox>
              </v:shape>
            </w:pict>
          </mc:Fallback>
        </mc:AlternateContent>
      </w:r>
    </w:p>
    <w:p w14:paraId="1C0E7C03" w14:textId="5147C58D" w:rsidR="00CA3C39" w:rsidRDefault="00D53F42"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74624" behindDoc="0" locked="0" layoutInCell="1" allowOverlap="1" wp14:anchorId="3AE109F4" wp14:editId="530C9AF3">
                <wp:simplePos x="0" y="0"/>
                <wp:positionH relativeFrom="column">
                  <wp:posOffset>8397875</wp:posOffset>
                </wp:positionH>
                <wp:positionV relativeFrom="paragraph">
                  <wp:posOffset>49530</wp:posOffset>
                </wp:positionV>
                <wp:extent cx="1127125" cy="220345"/>
                <wp:effectExtent l="0" t="0" r="0" b="8255"/>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6AC7E" w14:textId="77777777" w:rsidR="00D53F42" w:rsidRPr="00175DA1" w:rsidRDefault="00D53F42" w:rsidP="00D53F42">
                            <w:pPr>
                              <w:jc w:val="right"/>
                              <w:rPr>
                                <w:rFonts w:ascii="MS Reference Sans Serif" w:hAnsi="MS Reference Sans Serif" w:cs="Arial"/>
                                <w:b/>
                                <w:sz w:val="16"/>
                                <w:szCs w:val="16"/>
                              </w:rPr>
                            </w:pPr>
                            <w:r>
                              <w:rPr>
                                <w:rFonts w:ascii="MS Reference Sans Serif" w:hAnsi="MS Reference Sans Serif" w:cs="Arial"/>
                                <w:b/>
                                <w:sz w:val="16"/>
                                <w:szCs w:val="16"/>
                              </w:rPr>
                              <w:t>TMP.18   Ver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09F4" id="Text Box 7" o:spid="_x0000_s1027" type="#_x0000_t202" style="position:absolute;margin-left:661.25pt;margin-top:3.9pt;width:88.75pt;height:1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OIDAIAAPcDAAAOAAAAZHJzL2Uyb0RvYy54bWysU9tu2zAMfR+wfxD0vjh2kmYz4hRtug4D&#10;ugvQ7gNkWbaF2aJGKbGzrx8lp2m2vQ17EUSRPOQ5pDbXY9+xg0KnwRQ8nc05U0ZCpU1T8G9P92/e&#10;cua8MJXowKiCH5Xj19vXrzaDzVUGLXSVQkYgxuWDLXjrvc2TxMlW9cLNwCpDzhqwF55MbJIKxUDo&#10;fZdk8/lVMgBWFkEq5+j1bnLybcSvayX9l7p2yrOu4NSbjyfGswxnst2IvEFhWy1PbYh/6KIX2lDR&#10;M9Sd8ILtUf8F1WuJ4KD2Mwl9AnWtpYociE06/4PNYyusilxIHGfPMrn/Bys/H74i01XBFwvOjOhp&#10;Rk9q9OwWRrYO8gzW5RT1aCnOj/RMY45UnX0A+d0xA7tWmEbdIMLQKlFRe2nITC5SJxwXQMrhE1RU&#10;Ruw9RKCxxj5oR2owQqcxHc+jCa3IUDLN1mm24kySL8vmi+UqlhD5c7ZF5z8o6Fm4FBxp9BFdHB6c&#10;D92I/DkkFHPQ6eped100sCl3HbKDoDVZv7+9ypYn9N/COhOCDYS0CTG8RJqB2cTRj+UYBY0aBAlK&#10;qI7EG2HaPvotdGkBf3I20OYV3P3YC1ScdR8NafcuXS7DqkZjuVpnZOClp7z0CCMJquCes+m689N6&#10;7y3qpqVK07QM3JDetY5SvHR1ap+2Kyp0+glhfS/tGPXyX7e/AAAA//8DAFBLAwQUAAYACAAAACEA&#10;zwbKItwAAAAKAQAADwAAAGRycy9kb3ducmV2LnhtbEyPwU7DMBBE70j8g7VI3KhNSqAKcSqEhHos&#10;bZG4uvE2jhKvo9hpw9+zPcFxNKOZN+V69r044xjbQBoeFwoEUh1sS42Gr8PHwwpETIas6QOhhh+M&#10;sK5ub0pT2HChHZ73qRFcQrEwGlxKQyFlrB16ExdhQGLvFEZvEsuxkXY0Fy73vcyUepbetMQLzgz4&#10;7rDu9pPXsMWtO+SbYfpe0rTLN12nPgel9f3d/PYKIuGc/sJwxWd0qJjpGCayUfSsl1mWc1bDC1+4&#10;BnKl+N1RwxMbsirl/wvVLwAAAP//AwBQSwECLQAUAAYACAAAACEAtoM4kv4AAADhAQAAEwAAAAAA&#10;AAAAAAAAAAAAAAAAW0NvbnRlbnRfVHlwZXNdLnhtbFBLAQItABQABgAIAAAAIQA4/SH/1gAAAJQB&#10;AAALAAAAAAAAAAAAAAAAAC8BAABfcmVscy8ucmVsc1BLAQItABQABgAIAAAAIQAohiOIDAIAAPcD&#10;AAAOAAAAAAAAAAAAAAAAAC4CAABkcnMvZTJvRG9jLnhtbFBLAQItABQABgAIAAAAIQDPBsoi3AAA&#10;AAoBAAAPAAAAAAAAAAAAAAAAAGYEAABkcnMvZG93bnJldi54bWxQSwUGAAAAAAQABADzAAAAbwUA&#10;AAAA&#10;" fillcolor="#7eb624" stroked="f">
                <v:textbox>
                  <w:txbxContent>
                    <w:p w14:paraId="5036AC7E" w14:textId="77777777" w:rsidR="00D53F42" w:rsidRPr="00175DA1" w:rsidRDefault="00D53F42" w:rsidP="00D53F42">
                      <w:pPr>
                        <w:jc w:val="right"/>
                        <w:rPr>
                          <w:rFonts w:ascii="MS Reference Sans Serif" w:hAnsi="MS Reference Sans Serif" w:cs="Arial"/>
                          <w:b/>
                          <w:sz w:val="16"/>
                          <w:szCs w:val="16"/>
                        </w:rPr>
                      </w:pPr>
                      <w:r>
                        <w:rPr>
                          <w:rFonts w:ascii="MS Reference Sans Serif" w:hAnsi="MS Reference Sans Serif" w:cs="Arial"/>
                          <w:b/>
                          <w:sz w:val="16"/>
                          <w:szCs w:val="16"/>
                        </w:rPr>
                        <w:t>TMP.18   Ver 2.0</w:t>
                      </w:r>
                    </w:p>
                  </w:txbxContent>
                </v:textbox>
              </v:shape>
            </w:pict>
          </mc:Fallback>
        </mc:AlternateContent>
      </w:r>
    </w:p>
    <w:p w14:paraId="241EC0CF" w14:textId="5CC3740C" w:rsidR="00CA3C39" w:rsidRDefault="00CA3C39" w:rsidP="00575268">
      <w:pPr>
        <w:rPr>
          <w:rFonts w:ascii="MS Reference Sans Serif" w:hAnsi="MS Reference Sans Serif"/>
          <w:sz w:val="18"/>
          <w:szCs w:val="18"/>
        </w:rPr>
      </w:pPr>
    </w:p>
    <w:p w14:paraId="4A343461" w14:textId="77777777" w:rsidR="00CA3C39" w:rsidRPr="00FE3D82" w:rsidRDefault="00CA3C39" w:rsidP="00575268">
      <w:pPr>
        <w:rPr>
          <w:rFonts w:ascii="MS Reference Sans Serif" w:hAnsi="MS Reference Sans Serif"/>
          <w:sz w:val="18"/>
          <w:szCs w:val="18"/>
        </w:rPr>
      </w:pPr>
    </w:p>
    <w:p w14:paraId="381FE8C3" w14:textId="77777777" w:rsidR="00575268" w:rsidRDefault="00575268" w:rsidP="00575268">
      <w:pPr>
        <w:rPr>
          <w:rFonts w:ascii="MS Reference Sans Serif" w:hAnsi="MS Reference Sans Serif"/>
          <w:sz w:val="18"/>
          <w:szCs w:val="18"/>
        </w:rPr>
      </w:pPr>
    </w:p>
    <w:p w14:paraId="3B314999" w14:textId="77777777" w:rsidR="000F155D" w:rsidRDefault="000F155D" w:rsidP="00855DC2">
      <w:pPr>
        <w:sectPr w:rsidR="000F155D" w:rsidSect="00F0586E">
          <w:headerReference w:type="default" r:id="rId8"/>
          <w:footerReference w:type="even" r:id="rId9"/>
          <w:footerReference w:type="default" r:id="rId10"/>
          <w:headerReference w:type="first" r:id="rId11"/>
          <w:footerReference w:type="first" r:id="rId12"/>
          <w:type w:val="continuous"/>
          <w:pgSz w:w="16840" w:h="11900" w:orient="landscape"/>
          <w:pgMar w:top="1247" w:right="1253" w:bottom="1253" w:left="1247" w:header="288" w:footer="283" w:gutter="0"/>
          <w:cols w:space="720"/>
          <w:docGrid w:linePitch="360"/>
        </w:sectPr>
      </w:pPr>
    </w:p>
    <w:tbl>
      <w:tblPr>
        <w:tblStyle w:val="TableGrid1"/>
        <w:tblW w:w="15660" w:type="dxa"/>
        <w:tblInd w:w="-635" w:type="dxa"/>
        <w:tblLayout w:type="fixed"/>
        <w:tblLook w:val="04A0" w:firstRow="1" w:lastRow="0" w:firstColumn="1" w:lastColumn="0" w:noHBand="0" w:noVBand="1"/>
      </w:tblPr>
      <w:tblGrid>
        <w:gridCol w:w="562"/>
        <w:gridCol w:w="950"/>
        <w:gridCol w:w="913"/>
        <w:gridCol w:w="900"/>
        <w:gridCol w:w="977"/>
        <w:gridCol w:w="1008"/>
        <w:gridCol w:w="1134"/>
        <w:gridCol w:w="992"/>
        <w:gridCol w:w="850"/>
        <w:gridCol w:w="930"/>
        <w:gridCol w:w="1404"/>
        <w:gridCol w:w="1134"/>
        <w:gridCol w:w="1134"/>
        <w:gridCol w:w="1460"/>
        <w:gridCol w:w="1312"/>
      </w:tblGrid>
      <w:tr w:rsidR="00265214" w:rsidRPr="005E546E" w14:paraId="026E82D9" w14:textId="044DD664" w:rsidTr="00CA3C39">
        <w:trPr>
          <w:trHeight w:val="384"/>
        </w:trPr>
        <w:tc>
          <w:tcPr>
            <w:tcW w:w="15660" w:type="dxa"/>
            <w:gridSpan w:val="15"/>
            <w:shd w:val="clear" w:color="auto" w:fill="92D050"/>
          </w:tcPr>
          <w:p w14:paraId="392672C0" w14:textId="5431B283" w:rsidR="00265214" w:rsidRPr="00185FA6" w:rsidRDefault="00265214" w:rsidP="005E546E">
            <w:pPr>
              <w:rPr>
                <w:rFonts w:ascii="MS Reference Sans Serif" w:hAnsi="MS Reference Sans Serif"/>
                <w:b/>
                <w:bCs/>
                <w:sz w:val="22"/>
                <w:szCs w:val="22"/>
              </w:rPr>
            </w:pPr>
            <w:r w:rsidRPr="00185FA6">
              <w:rPr>
                <w:rFonts w:ascii="MS Reference Sans Serif" w:hAnsi="MS Reference Sans Serif"/>
                <w:b/>
                <w:bCs/>
                <w:szCs w:val="22"/>
              </w:rPr>
              <w:t>WOOD ORIGIN / INPUT CONTROL</w:t>
            </w:r>
          </w:p>
        </w:tc>
      </w:tr>
      <w:tr w:rsidR="00265214" w:rsidRPr="00BA5AC3" w14:paraId="0EC947FA" w14:textId="130D00FA" w:rsidTr="00CA3C39">
        <w:trPr>
          <w:trHeight w:val="788"/>
        </w:trPr>
        <w:tc>
          <w:tcPr>
            <w:tcW w:w="562" w:type="dxa"/>
            <w:shd w:val="clear" w:color="auto" w:fill="DEEAF6" w:themeFill="accent1" w:themeFillTint="33"/>
            <w:noWrap/>
            <w:hideMark/>
          </w:tcPr>
          <w:p w14:paraId="649E687E" w14:textId="77777777"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No.</w:t>
            </w:r>
          </w:p>
        </w:tc>
        <w:tc>
          <w:tcPr>
            <w:tcW w:w="950" w:type="dxa"/>
            <w:shd w:val="clear" w:color="auto" w:fill="DEEAF6" w:themeFill="accent1" w:themeFillTint="33"/>
          </w:tcPr>
          <w:p w14:paraId="726A5F46" w14:textId="5819FE82" w:rsidR="00265214" w:rsidRPr="00BA5AC3" w:rsidRDefault="00265214" w:rsidP="00C23104">
            <w:pPr>
              <w:rPr>
                <w:rFonts w:ascii="MS Reference Sans Serif" w:hAnsi="MS Reference Sans Serif"/>
                <w:b/>
                <w:bCs/>
                <w:sz w:val="16"/>
                <w:szCs w:val="18"/>
              </w:rPr>
            </w:pPr>
            <w:r w:rsidRPr="00BA5AC3">
              <w:rPr>
                <w:rFonts w:ascii="MS Reference Sans Serif" w:hAnsi="MS Reference Sans Serif"/>
                <w:b/>
                <w:bCs/>
                <w:sz w:val="16"/>
                <w:szCs w:val="18"/>
              </w:rPr>
              <w:t>Packing list no.</w:t>
            </w:r>
          </w:p>
        </w:tc>
        <w:tc>
          <w:tcPr>
            <w:tcW w:w="913" w:type="dxa"/>
            <w:shd w:val="clear" w:color="auto" w:fill="DEEAF6" w:themeFill="accent1" w:themeFillTint="33"/>
            <w:hideMark/>
          </w:tcPr>
          <w:p w14:paraId="2C1B8351" w14:textId="4FF483A0" w:rsidR="00265214" w:rsidRPr="00BA5AC3" w:rsidRDefault="00265214" w:rsidP="00C23104">
            <w:pPr>
              <w:rPr>
                <w:rFonts w:ascii="MS Reference Sans Serif" w:hAnsi="MS Reference Sans Serif"/>
                <w:b/>
                <w:bCs/>
                <w:sz w:val="16"/>
                <w:szCs w:val="18"/>
              </w:rPr>
            </w:pPr>
            <w:r w:rsidRPr="00BA5AC3">
              <w:rPr>
                <w:rFonts w:ascii="MS Reference Sans Serif" w:hAnsi="MS Reference Sans Serif"/>
                <w:b/>
                <w:bCs/>
                <w:sz w:val="16"/>
                <w:szCs w:val="18"/>
              </w:rPr>
              <w:t xml:space="preserve">Invoice no. </w:t>
            </w:r>
            <w:r w:rsidRPr="00BA5AC3">
              <w:rPr>
                <w:rFonts w:ascii="MS Reference Sans Serif" w:hAnsi="MS Reference Sans Serif"/>
                <w:b/>
                <w:bCs/>
                <w:sz w:val="16"/>
                <w:szCs w:val="18"/>
              </w:rPr>
              <w:br/>
            </w:r>
          </w:p>
        </w:tc>
        <w:tc>
          <w:tcPr>
            <w:tcW w:w="900" w:type="dxa"/>
            <w:shd w:val="clear" w:color="auto" w:fill="DEEAF6" w:themeFill="accent1" w:themeFillTint="33"/>
            <w:hideMark/>
          </w:tcPr>
          <w:p w14:paraId="3689873A" w14:textId="7C15787A" w:rsidR="00265214" w:rsidRPr="00BA5AC3" w:rsidRDefault="00265214" w:rsidP="00C23104">
            <w:pPr>
              <w:rPr>
                <w:rFonts w:ascii="MS Reference Sans Serif" w:hAnsi="MS Reference Sans Serif"/>
                <w:b/>
                <w:bCs/>
                <w:sz w:val="16"/>
                <w:szCs w:val="18"/>
              </w:rPr>
            </w:pPr>
            <w:r w:rsidRPr="00BA5AC3">
              <w:rPr>
                <w:rFonts w:ascii="MS Reference Sans Serif" w:hAnsi="MS Reference Sans Serif"/>
                <w:b/>
                <w:bCs/>
                <w:sz w:val="16"/>
                <w:szCs w:val="18"/>
              </w:rPr>
              <w:t>Invoice date</w:t>
            </w:r>
          </w:p>
        </w:tc>
        <w:tc>
          <w:tcPr>
            <w:tcW w:w="977" w:type="dxa"/>
            <w:shd w:val="clear" w:color="auto" w:fill="DEEAF6" w:themeFill="accent1" w:themeFillTint="33"/>
            <w:hideMark/>
          </w:tcPr>
          <w:p w14:paraId="55159CE0" w14:textId="15D7ED93"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 xml:space="preserve">Volume / Weight </w:t>
            </w:r>
          </w:p>
        </w:tc>
        <w:tc>
          <w:tcPr>
            <w:tcW w:w="1008" w:type="dxa"/>
            <w:shd w:val="clear" w:color="auto" w:fill="DEEAF6" w:themeFill="accent1" w:themeFillTint="33"/>
            <w:hideMark/>
          </w:tcPr>
          <w:p w14:paraId="3930314A" w14:textId="15DEA934"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Internal batch / lot no.</w:t>
            </w:r>
          </w:p>
        </w:tc>
        <w:tc>
          <w:tcPr>
            <w:tcW w:w="1134" w:type="dxa"/>
            <w:shd w:val="clear" w:color="auto" w:fill="DEEAF6" w:themeFill="accent1" w:themeFillTint="33"/>
            <w:hideMark/>
          </w:tcPr>
          <w:p w14:paraId="0A7B5403" w14:textId="77777777"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Species</w:t>
            </w:r>
          </w:p>
        </w:tc>
        <w:tc>
          <w:tcPr>
            <w:tcW w:w="992" w:type="dxa"/>
            <w:shd w:val="clear" w:color="auto" w:fill="DEEAF6" w:themeFill="accent1" w:themeFillTint="33"/>
            <w:hideMark/>
          </w:tcPr>
          <w:p w14:paraId="3852AE3D" w14:textId="76E1F169"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Material type</w:t>
            </w:r>
          </w:p>
        </w:tc>
        <w:tc>
          <w:tcPr>
            <w:tcW w:w="850" w:type="dxa"/>
            <w:shd w:val="clear" w:color="auto" w:fill="DEEAF6" w:themeFill="accent1" w:themeFillTint="33"/>
            <w:hideMark/>
          </w:tcPr>
          <w:p w14:paraId="56F32802" w14:textId="1EE30BB2"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ENV status</w:t>
            </w:r>
          </w:p>
        </w:tc>
        <w:tc>
          <w:tcPr>
            <w:tcW w:w="930" w:type="dxa"/>
            <w:shd w:val="clear" w:color="auto" w:fill="DEEAF6" w:themeFill="accent1" w:themeFillTint="33"/>
            <w:hideMark/>
          </w:tcPr>
          <w:p w14:paraId="4952CA5D" w14:textId="50E108E4"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Supplier name</w:t>
            </w:r>
          </w:p>
        </w:tc>
        <w:tc>
          <w:tcPr>
            <w:tcW w:w="1404" w:type="dxa"/>
            <w:shd w:val="clear" w:color="auto" w:fill="DEEAF6" w:themeFill="accent1" w:themeFillTint="33"/>
            <w:hideMark/>
          </w:tcPr>
          <w:p w14:paraId="082A325F" w14:textId="53631B31"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Supplier address</w:t>
            </w:r>
          </w:p>
        </w:tc>
        <w:tc>
          <w:tcPr>
            <w:tcW w:w="1134" w:type="dxa"/>
            <w:shd w:val="clear" w:color="auto" w:fill="DEEAF6" w:themeFill="accent1" w:themeFillTint="33"/>
          </w:tcPr>
          <w:p w14:paraId="2AFCCEFB" w14:textId="6289E712"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 xml:space="preserve">Certificate code of </w:t>
            </w:r>
            <w:r w:rsidR="005F118C" w:rsidRPr="00BA5AC3">
              <w:rPr>
                <w:rFonts w:ascii="MS Reference Sans Serif" w:hAnsi="MS Reference Sans Serif"/>
                <w:b/>
                <w:bCs/>
                <w:sz w:val="16"/>
                <w:szCs w:val="18"/>
              </w:rPr>
              <w:t>supplier</w:t>
            </w:r>
            <w:r w:rsidRPr="00BA5AC3">
              <w:rPr>
                <w:rFonts w:ascii="MS Reference Sans Serif" w:hAnsi="MS Reference Sans Serif"/>
                <w:b/>
                <w:bCs/>
                <w:sz w:val="16"/>
                <w:szCs w:val="18"/>
              </w:rPr>
              <w:t xml:space="preserve"> (if applicable)</w:t>
            </w:r>
          </w:p>
        </w:tc>
        <w:tc>
          <w:tcPr>
            <w:tcW w:w="1134" w:type="dxa"/>
            <w:shd w:val="clear" w:color="auto" w:fill="DEEAF6" w:themeFill="accent1" w:themeFillTint="33"/>
            <w:hideMark/>
          </w:tcPr>
          <w:p w14:paraId="55DB1F28" w14:textId="15658875"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FMU name</w:t>
            </w:r>
          </w:p>
        </w:tc>
        <w:tc>
          <w:tcPr>
            <w:tcW w:w="1460" w:type="dxa"/>
            <w:shd w:val="clear" w:color="auto" w:fill="DEEAF6" w:themeFill="accent1" w:themeFillTint="33"/>
            <w:hideMark/>
          </w:tcPr>
          <w:p w14:paraId="524727A8" w14:textId="3EB8CA67" w:rsidR="00265214" w:rsidRPr="00BA5AC3"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FMU address</w:t>
            </w:r>
          </w:p>
        </w:tc>
        <w:tc>
          <w:tcPr>
            <w:tcW w:w="1312" w:type="dxa"/>
            <w:shd w:val="clear" w:color="auto" w:fill="DEEAF6" w:themeFill="accent1" w:themeFillTint="33"/>
          </w:tcPr>
          <w:p w14:paraId="74EB2666" w14:textId="61664A3C" w:rsidR="00265214" w:rsidRPr="00BA5AC3" w:rsidDel="0086646C" w:rsidRDefault="00265214" w:rsidP="005E546E">
            <w:pPr>
              <w:rPr>
                <w:rFonts w:ascii="MS Reference Sans Serif" w:hAnsi="MS Reference Sans Serif"/>
                <w:b/>
                <w:bCs/>
                <w:sz w:val="16"/>
                <w:szCs w:val="18"/>
              </w:rPr>
            </w:pPr>
            <w:r w:rsidRPr="00BA5AC3">
              <w:rPr>
                <w:rFonts w:ascii="MS Reference Sans Serif" w:hAnsi="MS Reference Sans Serif"/>
                <w:b/>
                <w:bCs/>
                <w:sz w:val="16"/>
                <w:szCs w:val="18"/>
              </w:rPr>
              <w:t>Certificate code of FMU (if applicable)</w:t>
            </w:r>
          </w:p>
        </w:tc>
      </w:tr>
      <w:tr w:rsidR="00265214" w:rsidRPr="005E546E" w14:paraId="5984C14E" w14:textId="7C2CFE01" w:rsidTr="00CA3C39">
        <w:trPr>
          <w:trHeight w:val="802"/>
        </w:trPr>
        <w:tc>
          <w:tcPr>
            <w:tcW w:w="562" w:type="dxa"/>
            <w:noWrap/>
            <w:hideMark/>
          </w:tcPr>
          <w:p w14:paraId="5ADB0388" w14:textId="629B892E" w:rsidR="00265214" w:rsidRPr="005E546E" w:rsidRDefault="00F0586E" w:rsidP="005E546E">
            <w:pPr>
              <w:rPr>
                <w:rFonts w:ascii="Bradley Hand ITC" w:hAnsi="Bradley Hand ITC"/>
                <w:sz w:val="18"/>
                <w:szCs w:val="22"/>
              </w:rPr>
            </w:pPr>
            <w:r>
              <w:rPr>
                <w:rFonts w:ascii="Bradley Hand ITC" w:hAnsi="Bradley Hand ITC"/>
                <w:sz w:val="18"/>
                <w:szCs w:val="22"/>
              </w:rPr>
              <w:t>0</w:t>
            </w:r>
            <w:r w:rsidR="00265214" w:rsidRPr="00C23104">
              <w:rPr>
                <w:rFonts w:ascii="Bradley Hand ITC" w:hAnsi="Bradley Hand ITC"/>
                <w:sz w:val="18"/>
                <w:szCs w:val="22"/>
              </w:rPr>
              <w:t>1</w:t>
            </w:r>
          </w:p>
        </w:tc>
        <w:tc>
          <w:tcPr>
            <w:tcW w:w="950" w:type="dxa"/>
          </w:tcPr>
          <w:p w14:paraId="2F2B7971" w14:textId="632ABC96" w:rsidR="00265214" w:rsidRPr="005E546E" w:rsidRDefault="00265214" w:rsidP="005E546E">
            <w:pPr>
              <w:rPr>
                <w:rFonts w:ascii="Bradley Hand ITC" w:hAnsi="Bradley Hand ITC"/>
                <w:sz w:val="18"/>
                <w:szCs w:val="22"/>
              </w:rPr>
            </w:pPr>
            <w:r>
              <w:rPr>
                <w:rFonts w:ascii="Bradley Hand ITC" w:hAnsi="Bradley Hand ITC"/>
                <w:sz w:val="18"/>
                <w:szCs w:val="22"/>
              </w:rPr>
              <w:t>2345</w:t>
            </w:r>
          </w:p>
        </w:tc>
        <w:tc>
          <w:tcPr>
            <w:tcW w:w="913" w:type="dxa"/>
            <w:noWrap/>
            <w:hideMark/>
          </w:tcPr>
          <w:p w14:paraId="1F235DB6" w14:textId="70EC2A9B"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sidRPr="00C23104">
              <w:rPr>
                <w:rFonts w:ascii="Bradley Hand ITC" w:hAnsi="Bradley Hand ITC"/>
                <w:sz w:val="18"/>
                <w:szCs w:val="22"/>
              </w:rPr>
              <w:t>3/16</w:t>
            </w:r>
          </w:p>
        </w:tc>
        <w:tc>
          <w:tcPr>
            <w:tcW w:w="900" w:type="dxa"/>
            <w:noWrap/>
            <w:hideMark/>
          </w:tcPr>
          <w:p w14:paraId="2ACED8C6" w14:textId="42574B0F"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Pr>
                <w:rFonts w:ascii="Bradley Hand ITC" w:hAnsi="Bradley Hand ITC"/>
                <w:sz w:val="18"/>
                <w:szCs w:val="22"/>
              </w:rPr>
              <w:t>12Jan</w:t>
            </w:r>
            <w:r w:rsidRPr="00C23104">
              <w:rPr>
                <w:rFonts w:ascii="Bradley Hand ITC" w:hAnsi="Bradley Hand ITC"/>
                <w:sz w:val="18"/>
                <w:szCs w:val="22"/>
              </w:rPr>
              <w:t>16</w:t>
            </w:r>
          </w:p>
        </w:tc>
        <w:tc>
          <w:tcPr>
            <w:tcW w:w="977" w:type="dxa"/>
            <w:noWrap/>
            <w:hideMark/>
          </w:tcPr>
          <w:p w14:paraId="5C5EEC9C" w14:textId="77777777"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sidRPr="00C23104">
              <w:rPr>
                <w:rFonts w:ascii="Bradley Hand ITC" w:hAnsi="Bradley Hand ITC"/>
                <w:sz w:val="18"/>
                <w:szCs w:val="22"/>
              </w:rPr>
              <w:t>21 m</w:t>
            </w:r>
            <w:r w:rsidRPr="00C23104">
              <w:rPr>
                <w:rFonts w:ascii="Bradley Hand ITC" w:hAnsi="Bradley Hand ITC"/>
                <w:sz w:val="18"/>
                <w:szCs w:val="22"/>
                <w:vertAlign w:val="superscript"/>
              </w:rPr>
              <w:t>3</w:t>
            </w:r>
          </w:p>
        </w:tc>
        <w:tc>
          <w:tcPr>
            <w:tcW w:w="1008" w:type="dxa"/>
            <w:noWrap/>
            <w:hideMark/>
          </w:tcPr>
          <w:p w14:paraId="40A7FDDB" w14:textId="6598246E" w:rsidR="00265214" w:rsidRPr="005E546E" w:rsidRDefault="00265214" w:rsidP="005E546E">
            <w:pPr>
              <w:rPr>
                <w:rFonts w:ascii="Bradley Hand ITC" w:hAnsi="Bradley Hand ITC"/>
                <w:sz w:val="18"/>
                <w:szCs w:val="22"/>
              </w:rPr>
            </w:pPr>
            <w:r>
              <w:rPr>
                <w:rFonts w:ascii="Bradley Hand ITC" w:hAnsi="Bradley Hand ITC"/>
                <w:sz w:val="18"/>
                <w:szCs w:val="22"/>
              </w:rPr>
              <w:t>FSC-01</w:t>
            </w:r>
          </w:p>
        </w:tc>
        <w:tc>
          <w:tcPr>
            <w:tcW w:w="1134" w:type="dxa"/>
            <w:noWrap/>
            <w:hideMark/>
          </w:tcPr>
          <w:p w14:paraId="4C655A04" w14:textId="18BA8946" w:rsidR="00265214" w:rsidRPr="005E546E" w:rsidRDefault="00265214" w:rsidP="005E546E">
            <w:pPr>
              <w:rPr>
                <w:rFonts w:ascii="Bradley Hand ITC" w:hAnsi="Bradley Hand ITC"/>
                <w:sz w:val="18"/>
                <w:szCs w:val="22"/>
              </w:rPr>
            </w:pPr>
            <w:r w:rsidRPr="00C23104">
              <w:rPr>
                <w:rFonts w:ascii="Bradley Hand ITC" w:hAnsi="Bradley Hand ITC"/>
                <w:sz w:val="18"/>
                <w:szCs w:val="22"/>
              </w:rPr>
              <w:t>Eucalyptus</w:t>
            </w:r>
            <w:r>
              <w:rPr>
                <w:rFonts w:ascii="Bradley Hand ITC" w:hAnsi="Bradley Hand ITC"/>
                <w:sz w:val="18"/>
                <w:szCs w:val="22"/>
              </w:rPr>
              <w:t xml:space="preserve"> grandis</w:t>
            </w:r>
          </w:p>
        </w:tc>
        <w:tc>
          <w:tcPr>
            <w:tcW w:w="992" w:type="dxa"/>
            <w:noWrap/>
            <w:hideMark/>
          </w:tcPr>
          <w:p w14:paraId="673B1807" w14:textId="318156EF" w:rsidR="00265214" w:rsidRPr="00BE3E63" w:rsidRDefault="00265214" w:rsidP="00297E95">
            <w:pPr>
              <w:rPr>
                <w:rFonts w:ascii="Bradley Hand ITC" w:hAnsi="Bradley Hand ITC"/>
                <w:sz w:val="18"/>
                <w:szCs w:val="22"/>
              </w:rPr>
            </w:pPr>
            <w:r w:rsidRPr="00BE3E63">
              <w:rPr>
                <w:rFonts w:ascii="Bradley Hand ITC" w:hAnsi="Bradley Hand ITC"/>
                <w:sz w:val="18"/>
                <w:szCs w:val="22"/>
              </w:rPr>
              <w:t>Sawn timber</w:t>
            </w:r>
          </w:p>
        </w:tc>
        <w:tc>
          <w:tcPr>
            <w:tcW w:w="850" w:type="dxa"/>
            <w:noWrap/>
            <w:hideMark/>
          </w:tcPr>
          <w:p w14:paraId="6115B6CF" w14:textId="092398D4"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sidRPr="00C23104">
              <w:rPr>
                <w:rFonts w:ascii="Bradley Hand ITC" w:hAnsi="Bradley Hand ITC"/>
                <w:sz w:val="18"/>
                <w:szCs w:val="22"/>
              </w:rPr>
              <w:t>FSC</w:t>
            </w:r>
            <w:r>
              <w:rPr>
                <w:rFonts w:ascii="Bradley Hand ITC" w:hAnsi="Bradley Hand ITC"/>
                <w:sz w:val="18"/>
                <w:szCs w:val="22"/>
              </w:rPr>
              <w:t xml:space="preserve"> 100%</w:t>
            </w:r>
          </w:p>
        </w:tc>
        <w:tc>
          <w:tcPr>
            <w:tcW w:w="930" w:type="dxa"/>
            <w:noWrap/>
            <w:hideMark/>
          </w:tcPr>
          <w:p w14:paraId="1912FD1E" w14:textId="0882875D"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Pr>
                <w:rFonts w:ascii="Bradley Hand ITC" w:hAnsi="Bradley Hand ITC"/>
                <w:sz w:val="18"/>
                <w:szCs w:val="22"/>
              </w:rPr>
              <w:t>ABC Co. Ltd.</w:t>
            </w:r>
          </w:p>
        </w:tc>
        <w:tc>
          <w:tcPr>
            <w:tcW w:w="1404" w:type="dxa"/>
            <w:noWrap/>
            <w:hideMark/>
          </w:tcPr>
          <w:p w14:paraId="08851A2E" w14:textId="339E3B2C" w:rsidR="00265214" w:rsidRPr="005E546E" w:rsidRDefault="00265214" w:rsidP="005E546E">
            <w:pPr>
              <w:rPr>
                <w:rFonts w:ascii="Bradley Hand ITC" w:hAnsi="Bradley Hand ITC"/>
                <w:sz w:val="18"/>
                <w:szCs w:val="22"/>
              </w:rPr>
            </w:pPr>
            <w:r w:rsidRPr="005E546E">
              <w:rPr>
                <w:rFonts w:ascii="Bradley Hand ITC" w:hAnsi="Bradley Hand ITC"/>
                <w:sz w:val="18"/>
                <w:szCs w:val="22"/>
              </w:rPr>
              <w:t> </w:t>
            </w:r>
            <w:r>
              <w:rPr>
                <w:rFonts w:ascii="Bradley Hand ITC" w:hAnsi="Bradley Hand ITC"/>
                <w:sz w:val="18"/>
                <w:szCs w:val="22"/>
              </w:rPr>
              <w:t xml:space="preserve">123 Tran Hung Dao str., </w:t>
            </w:r>
            <w:proofErr w:type="spellStart"/>
            <w:r>
              <w:rPr>
                <w:rFonts w:ascii="Bradley Hand ITC" w:hAnsi="Bradley Hand ITC"/>
                <w:sz w:val="18"/>
                <w:szCs w:val="22"/>
              </w:rPr>
              <w:t>Binh</w:t>
            </w:r>
            <w:proofErr w:type="spellEnd"/>
            <w:r>
              <w:rPr>
                <w:rFonts w:ascii="Bradley Hand ITC" w:hAnsi="Bradley Hand ITC"/>
                <w:sz w:val="18"/>
                <w:szCs w:val="22"/>
              </w:rPr>
              <w:t xml:space="preserve"> </w:t>
            </w:r>
            <w:proofErr w:type="spellStart"/>
            <w:r>
              <w:rPr>
                <w:rFonts w:ascii="Bradley Hand ITC" w:hAnsi="Bradley Hand ITC"/>
                <w:sz w:val="18"/>
                <w:szCs w:val="22"/>
              </w:rPr>
              <w:t>Dinh</w:t>
            </w:r>
            <w:proofErr w:type="spellEnd"/>
            <w:r>
              <w:rPr>
                <w:rFonts w:ascii="Bradley Hand ITC" w:hAnsi="Bradley Hand ITC"/>
                <w:sz w:val="18"/>
                <w:szCs w:val="22"/>
              </w:rPr>
              <w:t>, Vietnam</w:t>
            </w:r>
          </w:p>
        </w:tc>
        <w:tc>
          <w:tcPr>
            <w:tcW w:w="1134" w:type="dxa"/>
          </w:tcPr>
          <w:p w14:paraId="121E91FE" w14:textId="65EAE586" w:rsidR="00265214" w:rsidRDefault="00901786" w:rsidP="005E546E">
            <w:pPr>
              <w:rPr>
                <w:rFonts w:ascii="Bradley Hand ITC" w:hAnsi="Bradley Hand ITC"/>
                <w:sz w:val="18"/>
                <w:szCs w:val="22"/>
              </w:rPr>
            </w:pPr>
            <w:r>
              <w:rPr>
                <w:rFonts w:ascii="Bradley Hand ITC" w:hAnsi="Bradley Hand ITC"/>
                <w:sz w:val="18"/>
                <w:szCs w:val="22"/>
              </w:rPr>
              <w:t>NC-COC-111112</w:t>
            </w:r>
          </w:p>
        </w:tc>
        <w:tc>
          <w:tcPr>
            <w:tcW w:w="1134" w:type="dxa"/>
            <w:noWrap/>
            <w:hideMark/>
          </w:tcPr>
          <w:p w14:paraId="754A059D" w14:textId="32D435BE" w:rsidR="00265214" w:rsidRPr="005E546E" w:rsidRDefault="00265214" w:rsidP="005E546E">
            <w:pPr>
              <w:rPr>
                <w:rFonts w:ascii="Bradley Hand ITC" w:hAnsi="Bradley Hand ITC"/>
                <w:sz w:val="18"/>
                <w:szCs w:val="22"/>
              </w:rPr>
            </w:pPr>
            <w:r>
              <w:rPr>
                <w:rFonts w:ascii="Bradley Hand ITC" w:hAnsi="Bradley Hand ITC"/>
                <w:sz w:val="18"/>
                <w:szCs w:val="22"/>
              </w:rPr>
              <w:t>XYZ Forestry Company</w:t>
            </w:r>
          </w:p>
        </w:tc>
        <w:tc>
          <w:tcPr>
            <w:tcW w:w="1460" w:type="dxa"/>
            <w:noWrap/>
            <w:hideMark/>
          </w:tcPr>
          <w:p w14:paraId="33C64D00" w14:textId="352F27C1" w:rsidR="00265214" w:rsidRPr="00A965D2" w:rsidRDefault="00265214" w:rsidP="005E546E">
            <w:pPr>
              <w:rPr>
                <w:rFonts w:ascii="Cambria" w:hAnsi="Cambria"/>
                <w:sz w:val="18"/>
                <w:szCs w:val="22"/>
              </w:rPr>
            </w:pPr>
            <w:r w:rsidRPr="005E546E">
              <w:rPr>
                <w:rFonts w:ascii="Bradley Hand ITC" w:hAnsi="Bradley Hand ITC"/>
                <w:sz w:val="18"/>
                <w:szCs w:val="22"/>
              </w:rPr>
              <w:t> </w:t>
            </w:r>
            <w:proofErr w:type="gramStart"/>
            <w:r>
              <w:rPr>
                <w:rFonts w:ascii="Bradley Hand ITC" w:hAnsi="Bradley Hand ITC"/>
                <w:sz w:val="18"/>
                <w:szCs w:val="22"/>
              </w:rPr>
              <w:t>An</w:t>
            </w:r>
            <w:proofErr w:type="gramEnd"/>
            <w:r>
              <w:rPr>
                <w:rFonts w:ascii="Bradley Hand ITC" w:hAnsi="Bradley Hand ITC"/>
                <w:sz w:val="18"/>
                <w:szCs w:val="22"/>
              </w:rPr>
              <w:t xml:space="preserve"> </w:t>
            </w:r>
            <w:proofErr w:type="spellStart"/>
            <w:r>
              <w:rPr>
                <w:rFonts w:ascii="Bradley Hand ITC" w:hAnsi="Bradley Hand ITC"/>
                <w:sz w:val="18"/>
                <w:szCs w:val="22"/>
              </w:rPr>
              <w:t>Hoa</w:t>
            </w:r>
            <w:proofErr w:type="spellEnd"/>
            <w:r>
              <w:rPr>
                <w:rFonts w:ascii="Bradley Hand ITC" w:hAnsi="Bradley Hand ITC"/>
                <w:sz w:val="18"/>
                <w:szCs w:val="22"/>
              </w:rPr>
              <w:t xml:space="preserve"> Ward, Hoi Anh District, </w:t>
            </w:r>
            <w:proofErr w:type="spellStart"/>
            <w:r>
              <w:rPr>
                <w:rFonts w:ascii="Bradley Hand ITC" w:hAnsi="Bradley Hand ITC"/>
                <w:sz w:val="18"/>
                <w:szCs w:val="22"/>
              </w:rPr>
              <w:t>Binh</w:t>
            </w:r>
            <w:proofErr w:type="spellEnd"/>
            <w:r>
              <w:rPr>
                <w:rFonts w:ascii="Bradley Hand ITC" w:hAnsi="Bradley Hand ITC"/>
                <w:sz w:val="18"/>
                <w:szCs w:val="22"/>
              </w:rPr>
              <w:t xml:space="preserve"> </w:t>
            </w:r>
            <w:proofErr w:type="spellStart"/>
            <w:r>
              <w:rPr>
                <w:rFonts w:ascii="Bradley Hand ITC" w:hAnsi="Bradley Hand ITC"/>
                <w:sz w:val="18"/>
                <w:szCs w:val="22"/>
              </w:rPr>
              <w:t>Dinh</w:t>
            </w:r>
            <w:proofErr w:type="spellEnd"/>
            <w:r>
              <w:rPr>
                <w:rFonts w:ascii="Bradley Hand ITC" w:hAnsi="Bradley Hand ITC"/>
                <w:sz w:val="18"/>
                <w:szCs w:val="22"/>
              </w:rPr>
              <w:t xml:space="preserve">, Vietnam </w:t>
            </w:r>
          </w:p>
        </w:tc>
        <w:tc>
          <w:tcPr>
            <w:tcW w:w="1312" w:type="dxa"/>
          </w:tcPr>
          <w:p w14:paraId="65195C61" w14:textId="1C8AF0C6" w:rsidR="00265214" w:rsidRPr="005E546E" w:rsidRDefault="00265214" w:rsidP="005E546E">
            <w:pPr>
              <w:rPr>
                <w:rFonts w:ascii="Bradley Hand ITC" w:hAnsi="Bradley Hand ITC"/>
                <w:sz w:val="18"/>
                <w:szCs w:val="22"/>
              </w:rPr>
            </w:pPr>
            <w:r>
              <w:rPr>
                <w:rFonts w:ascii="Bradley Hand ITC" w:hAnsi="Bradley Hand ITC"/>
                <w:sz w:val="18"/>
                <w:szCs w:val="22"/>
              </w:rPr>
              <w:t>GFA-FM/COC-123456</w:t>
            </w:r>
          </w:p>
        </w:tc>
      </w:tr>
      <w:tr w:rsidR="00265214" w:rsidRPr="005E546E" w14:paraId="7DDF1B86" w14:textId="18F9E45C" w:rsidTr="00CA3C39">
        <w:trPr>
          <w:trHeight w:val="802"/>
        </w:trPr>
        <w:tc>
          <w:tcPr>
            <w:tcW w:w="562" w:type="dxa"/>
            <w:noWrap/>
            <w:hideMark/>
          </w:tcPr>
          <w:p w14:paraId="54F8B20A" w14:textId="77777777" w:rsidR="00265214" w:rsidRPr="005E546E" w:rsidRDefault="00265214" w:rsidP="005E546E">
            <w:pPr>
              <w:rPr>
                <w:sz w:val="22"/>
                <w:szCs w:val="22"/>
              </w:rPr>
            </w:pPr>
            <w:r w:rsidRPr="005E546E">
              <w:rPr>
                <w:sz w:val="22"/>
                <w:szCs w:val="22"/>
              </w:rPr>
              <w:t> </w:t>
            </w:r>
          </w:p>
        </w:tc>
        <w:tc>
          <w:tcPr>
            <w:tcW w:w="950" w:type="dxa"/>
          </w:tcPr>
          <w:p w14:paraId="32A3CCED" w14:textId="77777777" w:rsidR="00265214" w:rsidRPr="005E546E" w:rsidRDefault="00265214" w:rsidP="005E546E">
            <w:pPr>
              <w:rPr>
                <w:sz w:val="22"/>
                <w:szCs w:val="22"/>
              </w:rPr>
            </w:pPr>
          </w:p>
        </w:tc>
        <w:tc>
          <w:tcPr>
            <w:tcW w:w="913" w:type="dxa"/>
            <w:noWrap/>
            <w:hideMark/>
          </w:tcPr>
          <w:p w14:paraId="63D30844" w14:textId="5499FDA0" w:rsidR="00265214" w:rsidRPr="005E546E" w:rsidRDefault="00265214" w:rsidP="005E546E">
            <w:pPr>
              <w:rPr>
                <w:sz w:val="22"/>
                <w:szCs w:val="22"/>
              </w:rPr>
            </w:pPr>
            <w:r w:rsidRPr="005E546E">
              <w:rPr>
                <w:sz w:val="22"/>
                <w:szCs w:val="22"/>
              </w:rPr>
              <w:t> </w:t>
            </w:r>
          </w:p>
        </w:tc>
        <w:tc>
          <w:tcPr>
            <w:tcW w:w="900" w:type="dxa"/>
            <w:noWrap/>
            <w:hideMark/>
          </w:tcPr>
          <w:p w14:paraId="31F1025A" w14:textId="77777777" w:rsidR="00265214" w:rsidRPr="005E546E" w:rsidRDefault="00265214" w:rsidP="005E546E">
            <w:pPr>
              <w:rPr>
                <w:sz w:val="22"/>
                <w:szCs w:val="22"/>
              </w:rPr>
            </w:pPr>
            <w:r w:rsidRPr="005E546E">
              <w:rPr>
                <w:sz w:val="22"/>
                <w:szCs w:val="22"/>
              </w:rPr>
              <w:t> </w:t>
            </w:r>
          </w:p>
        </w:tc>
        <w:tc>
          <w:tcPr>
            <w:tcW w:w="977" w:type="dxa"/>
            <w:noWrap/>
            <w:hideMark/>
          </w:tcPr>
          <w:p w14:paraId="05F414E2" w14:textId="77777777" w:rsidR="00265214" w:rsidRPr="005E546E" w:rsidRDefault="00265214" w:rsidP="005E546E">
            <w:pPr>
              <w:rPr>
                <w:sz w:val="22"/>
                <w:szCs w:val="22"/>
              </w:rPr>
            </w:pPr>
            <w:r w:rsidRPr="005E546E">
              <w:rPr>
                <w:sz w:val="22"/>
                <w:szCs w:val="22"/>
              </w:rPr>
              <w:t> </w:t>
            </w:r>
          </w:p>
        </w:tc>
        <w:tc>
          <w:tcPr>
            <w:tcW w:w="1008" w:type="dxa"/>
            <w:noWrap/>
            <w:hideMark/>
          </w:tcPr>
          <w:p w14:paraId="7FD1E1F0" w14:textId="77777777" w:rsidR="00265214" w:rsidRPr="005E546E" w:rsidRDefault="00265214" w:rsidP="005E546E">
            <w:pPr>
              <w:rPr>
                <w:sz w:val="22"/>
                <w:szCs w:val="22"/>
              </w:rPr>
            </w:pPr>
            <w:r w:rsidRPr="005E546E">
              <w:rPr>
                <w:sz w:val="22"/>
                <w:szCs w:val="22"/>
              </w:rPr>
              <w:t> </w:t>
            </w:r>
          </w:p>
        </w:tc>
        <w:tc>
          <w:tcPr>
            <w:tcW w:w="1134" w:type="dxa"/>
            <w:noWrap/>
            <w:hideMark/>
          </w:tcPr>
          <w:p w14:paraId="6D11C21C" w14:textId="77777777" w:rsidR="00265214" w:rsidRPr="005E546E" w:rsidRDefault="00265214" w:rsidP="005E546E">
            <w:pPr>
              <w:rPr>
                <w:sz w:val="22"/>
                <w:szCs w:val="22"/>
              </w:rPr>
            </w:pPr>
            <w:r w:rsidRPr="005E546E">
              <w:rPr>
                <w:sz w:val="22"/>
                <w:szCs w:val="22"/>
              </w:rPr>
              <w:t> </w:t>
            </w:r>
          </w:p>
        </w:tc>
        <w:tc>
          <w:tcPr>
            <w:tcW w:w="992" w:type="dxa"/>
            <w:noWrap/>
            <w:hideMark/>
          </w:tcPr>
          <w:p w14:paraId="5D5098D1" w14:textId="77777777" w:rsidR="00265214" w:rsidRPr="005E546E" w:rsidRDefault="00265214" w:rsidP="005E546E">
            <w:pPr>
              <w:rPr>
                <w:sz w:val="22"/>
                <w:szCs w:val="22"/>
              </w:rPr>
            </w:pPr>
            <w:r w:rsidRPr="005E546E">
              <w:rPr>
                <w:sz w:val="22"/>
                <w:szCs w:val="22"/>
              </w:rPr>
              <w:t> </w:t>
            </w:r>
          </w:p>
        </w:tc>
        <w:tc>
          <w:tcPr>
            <w:tcW w:w="850" w:type="dxa"/>
            <w:noWrap/>
            <w:hideMark/>
          </w:tcPr>
          <w:p w14:paraId="78037273" w14:textId="77777777" w:rsidR="00265214" w:rsidRPr="005E546E" w:rsidRDefault="00265214" w:rsidP="005E546E">
            <w:pPr>
              <w:rPr>
                <w:sz w:val="22"/>
                <w:szCs w:val="22"/>
              </w:rPr>
            </w:pPr>
            <w:r w:rsidRPr="005E546E">
              <w:rPr>
                <w:sz w:val="22"/>
                <w:szCs w:val="22"/>
              </w:rPr>
              <w:t> </w:t>
            </w:r>
          </w:p>
        </w:tc>
        <w:tc>
          <w:tcPr>
            <w:tcW w:w="930" w:type="dxa"/>
            <w:noWrap/>
            <w:hideMark/>
          </w:tcPr>
          <w:p w14:paraId="374A8E87" w14:textId="77777777" w:rsidR="00265214" w:rsidRPr="005E546E" w:rsidRDefault="00265214" w:rsidP="005E546E">
            <w:pPr>
              <w:rPr>
                <w:sz w:val="22"/>
                <w:szCs w:val="22"/>
              </w:rPr>
            </w:pPr>
            <w:r w:rsidRPr="005E546E">
              <w:rPr>
                <w:sz w:val="22"/>
                <w:szCs w:val="22"/>
              </w:rPr>
              <w:t> </w:t>
            </w:r>
          </w:p>
        </w:tc>
        <w:tc>
          <w:tcPr>
            <w:tcW w:w="1404" w:type="dxa"/>
            <w:noWrap/>
            <w:hideMark/>
          </w:tcPr>
          <w:p w14:paraId="424AA87C" w14:textId="77777777" w:rsidR="00265214" w:rsidRPr="005E546E" w:rsidRDefault="00265214" w:rsidP="005E546E">
            <w:pPr>
              <w:rPr>
                <w:sz w:val="22"/>
                <w:szCs w:val="22"/>
              </w:rPr>
            </w:pPr>
            <w:r w:rsidRPr="005E546E">
              <w:rPr>
                <w:sz w:val="22"/>
                <w:szCs w:val="22"/>
              </w:rPr>
              <w:t> </w:t>
            </w:r>
          </w:p>
        </w:tc>
        <w:tc>
          <w:tcPr>
            <w:tcW w:w="1134" w:type="dxa"/>
          </w:tcPr>
          <w:p w14:paraId="3533E8E7" w14:textId="77777777" w:rsidR="00265214" w:rsidRPr="005E546E" w:rsidRDefault="00265214" w:rsidP="005E546E">
            <w:pPr>
              <w:rPr>
                <w:sz w:val="22"/>
                <w:szCs w:val="22"/>
              </w:rPr>
            </w:pPr>
          </w:p>
        </w:tc>
        <w:tc>
          <w:tcPr>
            <w:tcW w:w="1134" w:type="dxa"/>
            <w:noWrap/>
            <w:hideMark/>
          </w:tcPr>
          <w:p w14:paraId="452E75E9" w14:textId="7CFDF1D8" w:rsidR="00265214" w:rsidRPr="005E546E" w:rsidRDefault="00265214" w:rsidP="005E546E">
            <w:pPr>
              <w:rPr>
                <w:sz w:val="22"/>
                <w:szCs w:val="22"/>
              </w:rPr>
            </w:pPr>
            <w:r w:rsidRPr="005E546E">
              <w:rPr>
                <w:sz w:val="22"/>
                <w:szCs w:val="22"/>
              </w:rPr>
              <w:t> </w:t>
            </w:r>
          </w:p>
        </w:tc>
        <w:tc>
          <w:tcPr>
            <w:tcW w:w="1460" w:type="dxa"/>
            <w:noWrap/>
            <w:hideMark/>
          </w:tcPr>
          <w:p w14:paraId="226E55D2" w14:textId="77777777" w:rsidR="00265214" w:rsidRPr="005E546E" w:rsidRDefault="00265214" w:rsidP="005E546E">
            <w:pPr>
              <w:rPr>
                <w:sz w:val="22"/>
                <w:szCs w:val="22"/>
              </w:rPr>
            </w:pPr>
            <w:r w:rsidRPr="005E546E">
              <w:rPr>
                <w:sz w:val="22"/>
                <w:szCs w:val="22"/>
              </w:rPr>
              <w:t> </w:t>
            </w:r>
          </w:p>
        </w:tc>
        <w:tc>
          <w:tcPr>
            <w:tcW w:w="1312" w:type="dxa"/>
          </w:tcPr>
          <w:p w14:paraId="45BA5F35" w14:textId="77777777" w:rsidR="00265214" w:rsidRPr="005E546E" w:rsidRDefault="00265214" w:rsidP="005E546E">
            <w:pPr>
              <w:rPr>
                <w:sz w:val="22"/>
                <w:szCs w:val="22"/>
              </w:rPr>
            </w:pPr>
          </w:p>
        </w:tc>
      </w:tr>
      <w:tr w:rsidR="00265214" w:rsidRPr="005E546E" w14:paraId="7C1CB6EC" w14:textId="19E36087" w:rsidTr="00CA3C39">
        <w:trPr>
          <w:trHeight w:val="802"/>
        </w:trPr>
        <w:tc>
          <w:tcPr>
            <w:tcW w:w="562" w:type="dxa"/>
            <w:noWrap/>
            <w:hideMark/>
          </w:tcPr>
          <w:p w14:paraId="732FD365" w14:textId="77777777" w:rsidR="00265214" w:rsidRPr="005E546E" w:rsidRDefault="00265214" w:rsidP="005E546E">
            <w:pPr>
              <w:rPr>
                <w:sz w:val="22"/>
                <w:szCs w:val="22"/>
              </w:rPr>
            </w:pPr>
            <w:r w:rsidRPr="005E546E">
              <w:rPr>
                <w:sz w:val="22"/>
                <w:szCs w:val="22"/>
              </w:rPr>
              <w:t> </w:t>
            </w:r>
          </w:p>
        </w:tc>
        <w:tc>
          <w:tcPr>
            <w:tcW w:w="950" w:type="dxa"/>
          </w:tcPr>
          <w:p w14:paraId="1F3C26F3" w14:textId="77777777" w:rsidR="00265214" w:rsidRPr="005E546E" w:rsidRDefault="00265214" w:rsidP="005E546E">
            <w:pPr>
              <w:rPr>
                <w:sz w:val="22"/>
                <w:szCs w:val="22"/>
              </w:rPr>
            </w:pPr>
          </w:p>
        </w:tc>
        <w:tc>
          <w:tcPr>
            <w:tcW w:w="913" w:type="dxa"/>
            <w:noWrap/>
            <w:hideMark/>
          </w:tcPr>
          <w:p w14:paraId="0CCDC34E" w14:textId="51149F9D" w:rsidR="00265214" w:rsidRPr="005E546E" w:rsidRDefault="00265214" w:rsidP="005E546E">
            <w:pPr>
              <w:rPr>
                <w:sz w:val="22"/>
                <w:szCs w:val="22"/>
              </w:rPr>
            </w:pPr>
            <w:r w:rsidRPr="005E546E">
              <w:rPr>
                <w:sz w:val="22"/>
                <w:szCs w:val="22"/>
              </w:rPr>
              <w:t> </w:t>
            </w:r>
          </w:p>
        </w:tc>
        <w:tc>
          <w:tcPr>
            <w:tcW w:w="900" w:type="dxa"/>
            <w:noWrap/>
            <w:hideMark/>
          </w:tcPr>
          <w:p w14:paraId="4CCA3352" w14:textId="77777777" w:rsidR="00265214" w:rsidRPr="005E546E" w:rsidRDefault="00265214" w:rsidP="005E546E">
            <w:pPr>
              <w:rPr>
                <w:sz w:val="22"/>
                <w:szCs w:val="22"/>
              </w:rPr>
            </w:pPr>
            <w:r w:rsidRPr="005E546E">
              <w:rPr>
                <w:sz w:val="22"/>
                <w:szCs w:val="22"/>
              </w:rPr>
              <w:t> </w:t>
            </w:r>
          </w:p>
        </w:tc>
        <w:tc>
          <w:tcPr>
            <w:tcW w:w="977" w:type="dxa"/>
            <w:noWrap/>
            <w:hideMark/>
          </w:tcPr>
          <w:p w14:paraId="041F9C2C" w14:textId="77777777" w:rsidR="00265214" w:rsidRPr="005E546E" w:rsidRDefault="00265214" w:rsidP="005E546E">
            <w:pPr>
              <w:rPr>
                <w:sz w:val="22"/>
                <w:szCs w:val="22"/>
              </w:rPr>
            </w:pPr>
            <w:r w:rsidRPr="005E546E">
              <w:rPr>
                <w:sz w:val="22"/>
                <w:szCs w:val="22"/>
              </w:rPr>
              <w:t> </w:t>
            </w:r>
          </w:p>
        </w:tc>
        <w:tc>
          <w:tcPr>
            <w:tcW w:w="1008" w:type="dxa"/>
            <w:noWrap/>
            <w:hideMark/>
          </w:tcPr>
          <w:p w14:paraId="4BB6ED1F" w14:textId="77777777" w:rsidR="00265214" w:rsidRPr="005E546E" w:rsidRDefault="00265214" w:rsidP="005E546E">
            <w:pPr>
              <w:rPr>
                <w:sz w:val="22"/>
                <w:szCs w:val="22"/>
              </w:rPr>
            </w:pPr>
            <w:r w:rsidRPr="005E546E">
              <w:rPr>
                <w:sz w:val="22"/>
                <w:szCs w:val="22"/>
              </w:rPr>
              <w:t> </w:t>
            </w:r>
          </w:p>
        </w:tc>
        <w:tc>
          <w:tcPr>
            <w:tcW w:w="1134" w:type="dxa"/>
            <w:noWrap/>
            <w:hideMark/>
          </w:tcPr>
          <w:p w14:paraId="5A43E19C" w14:textId="77777777" w:rsidR="00265214" w:rsidRPr="005E546E" w:rsidRDefault="00265214" w:rsidP="005E546E">
            <w:pPr>
              <w:rPr>
                <w:sz w:val="22"/>
                <w:szCs w:val="22"/>
              </w:rPr>
            </w:pPr>
            <w:r w:rsidRPr="005E546E">
              <w:rPr>
                <w:sz w:val="22"/>
                <w:szCs w:val="22"/>
              </w:rPr>
              <w:t> </w:t>
            </w:r>
          </w:p>
        </w:tc>
        <w:tc>
          <w:tcPr>
            <w:tcW w:w="992" w:type="dxa"/>
            <w:noWrap/>
            <w:hideMark/>
          </w:tcPr>
          <w:p w14:paraId="793304EB" w14:textId="77777777" w:rsidR="00265214" w:rsidRPr="005E546E" w:rsidRDefault="00265214" w:rsidP="005E546E">
            <w:pPr>
              <w:rPr>
                <w:sz w:val="22"/>
                <w:szCs w:val="22"/>
              </w:rPr>
            </w:pPr>
            <w:r w:rsidRPr="005E546E">
              <w:rPr>
                <w:sz w:val="22"/>
                <w:szCs w:val="22"/>
              </w:rPr>
              <w:t> </w:t>
            </w:r>
          </w:p>
        </w:tc>
        <w:tc>
          <w:tcPr>
            <w:tcW w:w="850" w:type="dxa"/>
            <w:noWrap/>
            <w:hideMark/>
          </w:tcPr>
          <w:p w14:paraId="3550B71D" w14:textId="77777777" w:rsidR="00265214" w:rsidRPr="005E546E" w:rsidRDefault="00265214" w:rsidP="005E546E">
            <w:pPr>
              <w:rPr>
                <w:sz w:val="22"/>
                <w:szCs w:val="22"/>
              </w:rPr>
            </w:pPr>
            <w:r w:rsidRPr="005E546E">
              <w:rPr>
                <w:sz w:val="22"/>
                <w:szCs w:val="22"/>
              </w:rPr>
              <w:t> </w:t>
            </w:r>
          </w:p>
        </w:tc>
        <w:tc>
          <w:tcPr>
            <w:tcW w:w="930" w:type="dxa"/>
            <w:noWrap/>
            <w:hideMark/>
          </w:tcPr>
          <w:p w14:paraId="748DA43B" w14:textId="77777777" w:rsidR="00265214" w:rsidRPr="005E546E" w:rsidRDefault="00265214" w:rsidP="005E546E">
            <w:pPr>
              <w:rPr>
                <w:sz w:val="22"/>
                <w:szCs w:val="22"/>
              </w:rPr>
            </w:pPr>
            <w:r w:rsidRPr="005E546E">
              <w:rPr>
                <w:sz w:val="22"/>
                <w:szCs w:val="22"/>
              </w:rPr>
              <w:t> </w:t>
            </w:r>
          </w:p>
        </w:tc>
        <w:tc>
          <w:tcPr>
            <w:tcW w:w="1404" w:type="dxa"/>
            <w:noWrap/>
            <w:hideMark/>
          </w:tcPr>
          <w:p w14:paraId="78E25D52" w14:textId="77777777" w:rsidR="00265214" w:rsidRPr="005E546E" w:rsidRDefault="00265214" w:rsidP="005E546E">
            <w:pPr>
              <w:rPr>
                <w:sz w:val="22"/>
                <w:szCs w:val="22"/>
              </w:rPr>
            </w:pPr>
            <w:r w:rsidRPr="005E546E">
              <w:rPr>
                <w:sz w:val="22"/>
                <w:szCs w:val="22"/>
              </w:rPr>
              <w:t> </w:t>
            </w:r>
          </w:p>
        </w:tc>
        <w:tc>
          <w:tcPr>
            <w:tcW w:w="1134" w:type="dxa"/>
          </w:tcPr>
          <w:p w14:paraId="65B308B1" w14:textId="77777777" w:rsidR="00265214" w:rsidRPr="005E546E" w:rsidRDefault="00265214" w:rsidP="005E546E">
            <w:pPr>
              <w:rPr>
                <w:sz w:val="22"/>
                <w:szCs w:val="22"/>
              </w:rPr>
            </w:pPr>
          </w:p>
        </w:tc>
        <w:tc>
          <w:tcPr>
            <w:tcW w:w="1134" w:type="dxa"/>
            <w:noWrap/>
            <w:hideMark/>
          </w:tcPr>
          <w:p w14:paraId="1F231697" w14:textId="1B67519F" w:rsidR="00265214" w:rsidRPr="005E546E" w:rsidRDefault="00265214" w:rsidP="005E546E">
            <w:pPr>
              <w:rPr>
                <w:sz w:val="22"/>
                <w:szCs w:val="22"/>
              </w:rPr>
            </w:pPr>
            <w:r w:rsidRPr="005E546E">
              <w:rPr>
                <w:sz w:val="22"/>
                <w:szCs w:val="22"/>
              </w:rPr>
              <w:t> </w:t>
            </w:r>
          </w:p>
        </w:tc>
        <w:tc>
          <w:tcPr>
            <w:tcW w:w="1460" w:type="dxa"/>
            <w:noWrap/>
            <w:hideMark/>
          </w:tcPr>
          <w:p w14:paraId="202665D1" w14:textId="77777777" w:rsidR="00265214" w:rsidRPr="005E546E" w:rsidRDefault="00265214" w:rsidP="005E546E">
            <w:pPr>
              <w:rPr>
                <w:sz w:val="22"/>
                <w:szCs w:val="22"/>
              </w:rPr>
            </w:pPr>
            <w:r w:rsidRPr="005E546E">
              <w:rPr>
                <w:sz w:val="22"/>
                <w:szCs w:val="22"/>
              </w:rPr>
              <w:t> </w:t>
            </w:r>
          </w:p>
        </w:tc>
        <w:tc>
          <w:tcPr>
            <w:tcW w:w="1312" w:type="dxa"/>
          </w:tcPr>
          <w:p w14:paraId="42FAE094" w14:textId="77777777" w:rsidR="00265214" w:rsidRPr="005E546E" w:rsidRDefault="00265214" w:rsidP="005E546E">
            <w:pPr>
              <w:rPr>
                <w:sz w:val="22"/>
                <w:szCs w:val="22"/>
              </w:rPr>
            </w:pPr>
          </w:p>
        </w:tc>
      </w:tr>
      <w:tr w:rsidR="00265214" w:rsidRPr="005E546E" w14:paraId="495C685B" w14:textId="2D8656D2" w:rsidTr="00CA3C39">
        <w:trPr>
          <w:trHeight w:val="802"/>
        </w:trPr>
        <w:tc>
          <w:tcPr>
            <w:tcW w:w="562" w:type="dxa"/>
            <w:noWrap/>
            <w:hideMark/>
          </w:tcPr>
          <w:p w14:paraId="74A27E2F" w14:textId="77777777" w:rsidR="00265214" w:rsidRPr="005E546E" w:rsidRDefault="00265214" w:rsidP="005E546E">
            <w:pPr>
              <w:rPr>
                <w:sz w:val="22"/>
                <w:szCs w:val="22"/>
              </w:rPr>
            </w:pPr>
            <w:r w:rsidRPr="005E546E">
              <w:rPr>
                <w:sz w:val="22"/>
                <w:szCs w:val="22"/>
              </w:rPr>
              <w:t> </w:t>
            </w:r>
          </w:p>
        </w:tc>
        <w:tc>
          <w:tcPr>
            <w:tcW w:w="950" w:type="dxa"/>
          </w:tcPr>
          <w:p w14:paraId="4E9F36B3" w14:textId="77777777" w:rsidR="00265214" w:rsidRPr="005E546E" w:rsidRDefault="00265214" w:rsidP="005E546E">
            <w:pPr>
              <w:rPr>
                <w:sz w:val="22"/>
                <w:szCs w:val="22"/>
              </w:rPr>
            </w:pPr>
          </w:p>
        </w:tc>
        <w:tc>
          <w:tcPr>
            <w:tcW w:w="913" w:type="dxa"/>
            <w:noWrap/>
            <w:hideMark/>
          </w:tcPr>
          <w:p w14:paraId="18CFB40F" w14:textId="0739C74B" w:rsidR="00265214" w:rsidRPr="005E546E" w:rsidRDefault="00265214" w:rsidP="005E546E">
            <w:pPr>
              <w:rPr>
                <w:sz w:val="22"/>
                <w:szCs w:val="22"/>
              </w:rPr>
            </w:pPr>
            <w:r w:rsidRPr="005E546E">
              <w:rPr>
                <w:sz w:val="22"/>
                <w:szCs w:val="22"/>
              </w:rPr>
              <w:t> </w:t>
            </w:r>
          </w:p>
        </w:tc>
        <w:tc>
          <w:tcPr>
            <w:tcW w:w="900" w:type="dxa"/>
            <w:noWrap/>
            <w:hideMark/>
          </w:tcPr>
          <w:p w14:paraId="733B54F9" w14:textId="77777777" w:rsidR="00265214" w:rsidRPr="005E546E" w:rsidRDefault="00265214" w:rsidP="005E546E">
            <w:pPr>
              <w:rPr>
                <w:sz w:val="22"/>
                <w:szCs w:val="22"/>
              </w:rPr>
            </w:pPr>
            <w:r w:rsidRPr="005E546E">
              <w:rPr>
                <w:sz w:val="22"/>
                <w:szCs w:val="22"/>
              </w:rPr>
              <w:t> </w:t>
            </w:r>
          </w:p>
        </w:tc>
        <w:tc>
          <w:tcPr>
            <w:tcW w:w="977" w:type="dxa"/>
            <w:noWrap/>
            <w:hideMark/>
          </w:tcPr>
          <w:p w14:paraId="4637D722" w14:textId="77777777" w:rsidR="00265214" w:rsidRPr="005E546E" w:rsidRDefault="00265214" w:rsidP="005E546E">
            <w:pPr>
              <w:rPr>
                <w:sz w:val="22"/>
                <w:szCs w:val="22"/>
              </w:rPr>
            </w:pPr>
            <w:r w:rsidRPr="005E546E">
              <w:rPr>
                <w:sz w:val="22"/>
                <w:szCs w:val="22"/>
              </w:rPr>
              <w:t> </w:t>
            </w:r>
          </w:p>
        </w:tc>
        <w:tc>
          <w:tcPr>
            <w:tcW w:w="1008" w:type="dxa"/>
            <w:noWrap/>
            <w:hideMark/>
          </w:tcPr>
          <w:p w14:paraId="674504CC" w14:textId="77777777" w:rsidR="00265214" w:rsidRPr="005E546E" w:rsidRDefault="00265214" w:rsidP="005E546E">
            <w:pPr>
              <w:rPr>
                <w:sz w:val="22"/>
                <w:szCs w:val="22"/>
              </w:rPr>
            </w:pPr>
            <w:r w:rsidRPr="005E546E">
              <w:rPr>
                <w:sz w:val="22"/>
                <w:szCs w:val="22"/>
              </w:rPr>
              <w:t> </w:t>
            </w:r>
          </w:p>
        </w:tc>
        <w:tc>
          <w:tcPr>
            <w:tcW w:w="1134" w:type="dxa"/>
            <w:noWrap/>
            <w:hideMark/>
          </w:tcPr>
          <w:p w14:paraId="7389C197" w14:textId="77777777" w:rsidR="00265214" w:rsidRPr="005E546E" w:rsidRDefault="00265214" w:rsidP="005E546E">
            <w:pPr>
              <w:rPr>
                <w:sz w:val="22"/>
                <w:szCs w:val="22"/>
              </w:rPr>
            </w:pPr>
            <w:r w:rsidRPr="005E546E">
              <w:rPr>
                <w:sz w:val="22"/>
                <w:szCs w:val="22"/>
              </w:rPr>
              <w:t> </w:t>
            </w:r>
          </w:p>
        </w:tc>
        <w:tc>
          <w:tcPr>
            <w:tcW w:w="992" w:type="dxa"/>
            <w:noWrap/>
            <w:hideMark/>
          </w:tcPr>
          <w:p w14:paraId="06D4AEDA" w14:textId="77777777" w:rsidR="00265214" w:rsidRPr="005E546E" w:rsidRDefault="00265214" w:rsidP="005E546E">
            <w:pPr>
              <w:rPr>
                <w:sz w:val="22"/>
                <w:szCs w:val="22"/>
              </w:rPr>
            </w:pPr>
            <w:r w:rsidRPr="005E546E">
              <w:rPr>
                <w:sz w:val="22"/>
                <w:szCs w:val="22"/>
              </w:rPr>
              <w:t> </w:t>
            </w:r>
          </w:p>
        </w:tc>
        <w:tc>
          <w:tcPr>
            <w:tcW w:w="850" w:type="dxa"/>
            <w:noWrap/>
            <w:hideMark/>
          </w:tcPr>
          <w:p w14:paraId="28449160" w14:textId="77777777" w:rsidR="00265214" w:rsidRPr="005E546E" w:rsidRDefault="00265214" w:rsidP="005E546E">
            <w:pPr>
              <w:rPr>
                <w:sz w:val="22"/>
                <w:szCs w:val="22"/>
              </w:rPr>
            </w:pPr>
            <w:r w:rsidRPr="005E546E">
              <w:rPr>
                <w:sz w:val="22"/>
                <w:szCs w:val="22"/>
              </w:rPr>
              <w:t> </w:t>
            </w:r>
          </w:p>
        </w:tc>
        <w:tc>
          <w:tcPr>
            <w:tcW w:w="930" w:type="dxa"/>
            <w:noWrap/>
            <w:hideMark/>
          </w:tcPr>
          <w:p w14:paraId="6989E1D8" w14:textId="77777777" w:rsidR="00265214" w:rsidRPr="005E546E" w:rsidRDefault="00265214" w:rsidP="005E546E">
            <w:pPr>
              <w:rPr>
                <w:sz w:val="22"/>
                <w:szCs w:val="22"/>
              </w:rPr>
            </w:pPr>
            <w:r w:rsidRPr="005E546E">
              <w:rPr>
                <w:sz w:val="22"/>
                <w:szCs w:val="22"/>
              </w:rPr>
              <w:t> </w:t>
            </w:r>
          </w:p>
        </w:tc>
        <w:tc>
          <w:tcPr>
            <w:tcW w:w="1404" w:type="dxa"/>
            <w:noWrap/>
            <w:hideMark/>
          </w:tcPr>
          <w:p w14:paraId="69AA10BB" w14:textId="77777777" w:rsidR="00265214" w:rsidRPr="005E546E" w:rsidRDefault="00265214" w:rsidP="005E546E">
            <w:pPr>
              <w:rPr>
                <w:sz w:val="22"/>
                <w:szCs w:val="22"/>
              </w:rPr>
            </w:pPr>
            <w:r w:rsidRPr="005E546E">
              <w:rPr>
                <w:sz w:val="22"/>
                <w:szCs w:val="22"/>
              </w:rPr>
              <w:t> </w:t>
            </w:r>
          </w:p>
        </w:tc>
        <w:tc>
          <w:tcPr>
            <w:tcW w:w="1134" w:type="dxa"/>
          </w:tcPr>
          <w:p w14:paraId="1757EB3D" w14:textId="77777777" w:rsidR="00265214" w:rsidRPr="005E546E" w:rsidRDefault="00265214" w:rsidP="005E546E">
            <w:pPr>
              <w:rPr>
                <w:sz w:val="22"/>
                <w:szCs w:val="22"/>
              </w:rPr>
            </w:pPr>
          </w:p>
        </w:tc>
        <w:tc>
          <w:tcPr>
            <w:tcW w:w="1134" w:type="dxa"/>
            <w:noWrap/>
            <w:hideMark/>
          </w:tcPr>
          <w:p w14:paraId="3C50BA0A" w14:textId="50243025" w:rsidR="00265214" w:rsidRPr="005E546E" w:rsidRDefault="00265214" w:rsidP="005E546E">
            <w:pPr>
              <w:rPr>
                <w:sz w:val="22"/>
                <w:szCs w:val="22"/>
              </w:rPr>
            </w:pPr>
            <w:r w:rsidRPr="005E546E">
              <w:rPr>
                <w:sz w:val="22"/>
                <w:szCs w:val="22"/>
              </w:rPr>
              <w:t> </w:t>
            </w:r>
          </w:p>
        </w:tc>
        <w:tc>
          <w:tcPr>
            <w:tcW w:w="1460" w:type="dxa"/>
            <w:noWrap/>
            <w:hideMark/>
          </w:tcPr>
          <w:p w14:paraId="7FFDDEE1" w14:textId="77777777" w:rsidR="00265214" w:rsidRPr="005E546E" w:rsidRDefault="00265214" w:rsidP="005E546E">
            <w:pPr>
              <w:rPr>
                <w:sz w:val="22"/>
                <w:szCs w:val="22"/>
              </w:rPr>
            </w:pPr>
            <w:r w:rsidRPr="005E546E">
              <w:rPr>
                <w:sz w:val="22"/>
                <w:szCs w:val="22"/>
              </w:rPr>
              <w:t> </w:t>
            </w:r>
          </w:p>
        </w:tc>
        <w:tc>
          <w:tcPr>
            <w:tcW w:w="1312" w:type="dxa"/>
          </w:tcPr>
          <w:p w14:paraId="15BD93F4" w14:textId="77777777" w:rsidR="00265214" w:rsidRPr="005E546E" w:rsidRDefault="00265214" w:rsidP="005E546E">
            <w:pPr>
              <w:rPr>
                <w:sz w:val="22"/>
                <w:szCs w:val="22"/>
              </w:rPr>
            </w:pPr>
          </w:p>
        </w:tc>
      </w:tr>
      <w:tr w:rsidR="00265214" w:rsidRPr="005E546E" w14:paraId="1BB9152E" w14:textId="24E1AD11" w:rsidTr="00CA3C39">
        <w:trPr>
          <w:trHeight w:val="802"/>
        </w:trPr>
        <w:tc>
          <w:tcPr>
            <w:tcW w:w="562" w:type="dxa"/>
            <w:noWrap/>
            <w:hideMark/>
          </w:tcPr>
          <w:p w14:paraId="791C4665" w14:textId="77777777" w:rsidR="00265214" w:rsidRPr="005E546E" w:rsidRDefault="00265214" w:rsidP="005E546E">
            <w:pPr>
              <w:rPr>
                <w:sz w:val="22"/>
                <w:szCs w:val="22"/>
              </w:rPr>
            </w:pPr>
            <w:r w:rsidRPr="005E546E">
              <w:rPr>
                <w:sz w:val="22"/>
                <w:szCs w:val="22"/>
              </w:rPr>
              <w:t> </w:t>
            </w:r>
          </w:p>
        </w:tc>
        <w:tc>
          <w:tcPr>
            <w:tcW w:w="950" w:type="dxa"/>
          </w:tcPr>
          <w:p w14:paraId="50E32216" w14:textId="77777777" w:rsidR="00265214" w:rsidRPr="005E546E" w:rsidRDefault="00265214" w:rsidP="005E546E">
            <w:pPr>
              <w:rPr>
                <w:sz w:val="22"/>
                <w:szCs w:val="22"/>
              </w:rPr>
            </w:pPr>
          </w:p>
        </w:tc>
        <w:tc>
          <w:tcPr>
            <w:tcW w:w="913" w:type="dxa"/>
            <w:noWrap/>
            <w:hideMark/>
          </w:tcPr>
          <w:p w14:paraId="4CC57AA4" w14:textId="4E73F0A1" w:rsidR="00265214" w:rsidRPr="005E546E" w:rsidRDefault="00265214" w:rsidP="005E546E">
            <w:pPr>
              <w:rPr>
                <w:sz w:val="22"/>
                <w:szCs w:val="22"/>
              </w:rPr>
            </w:pPr>
            <w:r w:rsidRPr="005E546E">
              <w:rPr>
                <w:sz w:val="22"/>
                <w:szCs w:val="22"/>
              </w:rPr>
              <w:t> </w:t>
            </w:r>
          </w:p>
        </w:tc>
        <w:tc>
          <w:tcPr>
            <w:tcW w:w="900" w:type="dxa"/>
            <w:noWrap/>
            <w:hideMark/>
          </w:tcPr>
          <w:p w14:paraId="4EFEB96C" w14:textId="77777777" w:rsidR="00265214" w:rsidRPr="005E546E" w:rsidRDefault="00265214" w:rsidP="005E546E">
            <w:pPr>
              <w:rPr>
                <w:sz w:val="22"/>
                <w:szCs w:val="22"/>
              </w:rPr>
            </w:pPr>
            <w:r w:rsidRPr="005E546E">
              <w:rPr>
                <w:sz w:val="22"/>
                <w:szCs w:val="22"/>
              </w:rPr>
              <w:t> </w:t>
            </w:r>
          </w:p>
        </w:tc>
        <w:tc>
          <w:tcPr>
            <w:tcW w:w="977" w:type="dxa"/>
            <w:noWrap/>
            <w:hideMark/>
          </w:tcPr>
          <w:p w14:paraId="1D1C47E4" w14:textId="77777777" w:rsidR="00265214" w:rsidRPr="005E546E" w:rsidRDefault="00265214" w:rsidP="005E546E">
            <w:pPr>
              <w:rPr>
                <w:sz w:val="22"/>
                <w:szCs w:val="22"/>
              </w:rPr>
            </w:pPr>
            <w:r w:rsidRPr="005E546E">
              <w:rPr>
                <w:sz w:val="22"/>
                <w:szCs w:val="22"/>
              </w:rPr>
              <w:t> </w:t>
            </w:r>
          </w:p>
        </w:tc>
        <w:tc>
          <w:tcPr>
            <w:tcW w:w="1008" w:type="dxa"/>
            <w:noWrap/>
            <w:hideMark/>
          </w:tcPr>
          <w:p w14:paraId="60FEBFA1" w14:textId="77777777" w:rsidR="00265214" w:rsidRPr="005E546E" w:rsidRDefault="00265214" w:rsidP="005E546E">
            <w:pPr>
              <w:rPr>
                <w:sz w:val="22"/>
                <w:szCs w:val="22"/>
              </w:rPr>
            </w:pPr>
            <w:r w:rsidRPr="005E546E">
              <w:rPr>
                <w:sz w:val="22"/>
                <w:szCs w:val="22"/>
              </w:rPr>
              <w:t> </w:t>
            </w:r>
          </w:p>
        </w:tc>
        <w:tc>
          <w:tcPr>
            <w:tcW w:w="1134" w:type="dxa"/>
            <w:noWrap/>
            <w:hideMark/>
          </w:tcPr>
          <w:p w14:paraId="35EF5489" w14:textId="77777777" w:rsidR="00265214" w:rsidRPr="005E546E" w:rsidRDefault="00265214" w:rsidP="005E546E">
            <w:pPr>
              <w:rPr>
                <w:sz w:val="22"/>
                <w:szCs w:val="22"/>
              </w:rPr>
            </w:pPr>
            <w:r w:rsidRPr="005E546E">
              <w:rPr>
                <w:sz w:val="22"/>
                <w:szCs w:val="22"/>
              </w:rPr>
              <w:t> </w:t>
            </w:r>
          </w:p>
        </w:tc>
        <w:tc>
          <w:tcPr>
            <w:tcW w:w="992" w:type="dxa"/>
            <w:noWrap/>
            <w:hideMark/>
          </w:tcPr>
          <w:p w14:paraId="398AD68C" w14:textId="77777777" w:rsidR="00265214" w:rsidRPr="005E546E" w:rsidRDefault="00265214" w:rsidP="005E546E">
            <w:pPr>
              <w:rPr>
                <w:sz w:val="22"/>
                <w:szCs w:val="22"/>
              </w:rPr>
            </w:pPr>
            <w:r w:rsidRPr="005E546E">
              <w:rPr>
                <w:sz w:val="22"/>
                <w:szCs w:val="22"/>
              </w:rPr>
              <w:t> </w:t>
            </w:r>
          </w:p>
        </w:tc>
        <w:tc>
          <w:tcPr>
            <w:tcW w:w="850" w:type="dxa"/>
            <w:noWrap/>
            <w:hideMark/>
          </w:tcPr>
          <w:p w14:paraId="1E559D57" w14:textId="77777777" w:rsidR="00265214" w:rsidRPr="005E546E" w:rsidRDefault="00265214" w:rsidP="005E546E">
            <w:pPr>
              <w:rPr>
                <w:sz w:val="22"/>
                <w:szCs w:val="22"/>
              </w:rPr>
            </w:pPr>
            <w:r w:rsidRPr="005E546E">
              <w:rPr>
                <w:sz w:val="22"/>
                <w:szCs w:val="22"/>
              </w:rPr>
              <w:t> </w:t>
            </w:r>
          </w:p>
        </w:tc>
        <w:tc>
          <w:tcPr>
            <w:tcW w:w="930" w:type="dxa"/>
            <w:noWrap/>
            <w:hideMark/>
          </w:tcPr>
          <w:p w14:paraId="5581DC55" w14:textId="77777777" w:rsidR="00265214" w:rsidRPr="005E546E" w:rsidRDefault="00265214" w:rsidP="005E546E">
            <w:pPr>
              <w:rPr>
                <w:sz w:val="22"/>
                <w:szCs w:val="22"/>
              </w:rPr>
            </w:pPr>
            <w:r w:rsidRPr="005E546E">
              <w:rPr>
                <w:sz w:val="22"/>
                <w:szCs w:val="22"/>
              </w:rPr>
              <w:t> </w:t>
            </w:r>
          </w:p>
        </w:tc>
        <w:tc>
          <w:tcPr>
            <w:tcW w:w="1404" w:type="dxa"/>
            <w:noWrap/>
            <w:hideMark/>
          </w:tcPr>
          <w:p w14:paraId="71EE9EE3" w14:textId="77777777" w:rsidR="00265214" w:rsidRPr="005E546E" w:rsidRDefault="00265214" w:rsidP="005E546E">
            <w:pPr>
              <w:rPr>
                <w:sz w:val="22"/>
                <w:szCs w:val="22"/>
              </w:rPr>
            </w:pPr>
            <w:r w:rsidRPr="005E546E">
              <w:rPr>
                <w:sz w:val="22"/>
                <w:szCs w:val="22"/>
              </w:rPr>
              <w:t> </w:t>
            </w:r>
          </w:p>
        </w:tc>
        <w:tc>
          <w:tcPr>
            <w:tcW w:w="1134" w:type="dxa"/>
          </w:tcPr>
          <w:p w14:paraId="28EFE599" w14:textId="77777777" w:rsidR="00265214" w:rsidRPr="005E546E" w:rsidRDefault="00265214" w:rsidP="005E546E">
            <w:pPr>
              <w:rPr>
                <w:sz w:val="22"/>
                <w:szCs w:val="22"/>
              </w:rPr>
            </w:pPr>
          </w:p>
        </w:tc>
        <w:tc>
          <w:tcPr>
            <w:tcW w:w="1134" w:type="dxa"/>
            <w:noWrap/>
            <w:hideMark/>
          </w:tcPr>
          <w:p w14:paraId="6A526DE3" w14:textId="5A34716A" w:rsidR="00265214" w:rsidRPr="005E546E" w:rsidRDefault="00265214" w:rsidP="005E546E">
            <w:pPr>
              <w:rPr>
                <w:sz w:val="22"/>
                <w:szCs w:val="22"/>
              </w:rPr>
            </w:pPr>
            <w:r w:rsidRPr="005E546E">
              <w:rPr>
                <w:sz w:val="22"/>
                <w:szCs w:val="22"/>
              </w:rPr>
              <w:t> </w:t>
            </w:r>
          </w:p>
        </w:tc>
        <w:tc>
          <w:tcPr>
            <w:tcW w:w="1460" w:type="dxa"/>
            <w:noWrap/>
            <w:hideMark/>
          </w:tcPr>
          <w:p w14:paraId="774E8E61" w14:textId="77777777" w:rsidR="00265214" w:rsidRPr="005E546E" w:rsidRDefault="00265214" w:rsidP="005E546E">
            <w:pPr>
              <w:rPr>
                <w:sz w:val="22"/>
                <w:szCs w:val="22"/>
              </w:rPr>
            </w:pPr>
            <w:r w:rsidRPr="005E546E">
              <w:rPr>
                <w:sz w:val="22"/>
                <w:szCs w:val="22"/>
              </w:rPr>
              <w:t> </w:t>
            </w:r>
          </w:p>
        </w:tc>
        <w:tc>
          <w:tcPr>
            <w:tcW w:w="1312" w:type="dxa"/>
          </w:tcPr>
          <w:p w14:paraId="00B92C36" w14:textId="77777777" w:rsidR="00265214" w:rsidRPr="005E546E" w:rsidRDefault="00265214" w:rsidP="005E546E">
            <w:pPr>
              <w:rPr>
                <w:sz w:val="22"/>
                <w:szCs w:val="22"/>
              </w:rPr>
            </w:pPr>
          </w:p>
        </w:tc>
      </w:tr>
      <w:tr w:rsidR="00265214" w:rsidRPr="005E546E" w14:paraId="4E016F19" w14:textId="5AE1CE96" w:rsidTr="00CA3C39">
        <w:trPr>
          <w:trHeight w:val="802"/>
        </w:trPr>
        <w:tc>
          <w:tcPr>
            <w:tcW w:w="562" w:type="dxa"/>
            <w:noWrap/>
            <w:hideMark/>
          </w:tcPr>
          <w:p w14:paraId="266E3598" w14:textId="77777777" w:rsidR="00265214" w:rsidRPr="005E546E" w:rsidRDefault="00265214" w:rsidP="005E546E">
            <w:pPr>
              <w:rPr>
                <w:sz w:val="22"/>
                <w:szCs w:val="22"/>
              </w:rPr>
            </w:pPr>
            <w:r w:rsidRPr="005E546E">
              <w:rPr>
                <w:sz w:val="22"/>
                <w:szCs w:val="22"/>
              </w:rPr>
              <w:t> </w:t>
            </w:r>
          </w:p>
        </w:tc>
        <w:tc>
          <w:tcPr>
            <w:tcW w:w="950" w:type="dxa"/>
          </w:tcPr>
          <w:p w14:paraId="0B351EB1" w14:textId="77777777" w:rsidR="00265214" w:rsidRPr="005E546E" w:rsidRDefault="00265214" w:rsidP="005E546E">
            <w:pPr>
              <w:rPr>
                <w:sz w:val="22"/>
                <w:szCs w:val="22"/>
              </w:rPr>
            </w:pPr>
          </w:p>
        </w:tc>
        <w:tc>
          <w:tcPr>
            <w:tcW w:w="913" w:type="dxa"/>
            <w:noWrap/>
            <w:hideMark/>
          </w:tcPr>
          <w:p w14:paraId="6D0ABE51" w14:textId="4C2038F0" w:rsidR="00265214" w:rsidRPr="005E546E" w:rsidRDefault="00265214" w:rsidP="005E546E">
            <w:pPr>
              <w:rPr>
                <w:sz w:val="22"/>
                <w:szCs w:val="22"/>
              </w:rPr>
            </w:pPr>
            <w:r w:rsidRPr="005E546E">
              <w:rPr>
                <w:sz w:val="22"/>
                <w:szCs w:val="22"/>
              </w:rPr>
              <w:t> </w:t>
            </w:r>
          </w:p>
        </w:tc>
        <w:tc>
          <w:tcPr>
            <w:tcW w:w="900" w:type="dxa"/>
            <w:noWrap/>
            <w:hideMark/>
          </w:tcPr>
          <w:p w14:paraId="503408CF" w14:textId="77777777" w:rsidR="00265214" w:rsidRPr="005E546E" w:rsidRDefault="00265214" w:rsidP="005E546E">
            <w:pPr>
              <w:rPr>
                <w:sz w:val="22"/>
                <w:szCs w:val="22"/>
              </w:rPr>
            </w:pPr>
            <w:r w:rsidRPr="005E546E">
              <w:rPr>
                <w:sz w:val="22"/>
                <w:szCs w:val="22"/>
              </w:rPr>
              <w:t> </w:t>
            </w:r>
          </w:p>
        </w:tc>
        <w:tc>
          <w:tcPr>
            <w:tcW w:w="977" w:type="dxa"/>
            <w:noWrap/>
            <w:hideMark/>
          </w:tcPr>
          <w:p w14:paraId="7742CFE0" w14:textId="77777777" w:rsidR="00265214" w:rsidRPr="005E546E" w:rsidRDefault="00265214" w:rsidP="005E546E">
            <w:pPr>
              <w:rPr>
                <w:sz w:val="22"/>
                <w:szCs w:val="22"/>
              </w:rPr>
            </w:pPr>
            <w:r w:rsidRPr="005E546E">
              <w:rPr>
                <w:sz w:val="22"/>
                <w:szCs w:val="22"/>
              </w:rPr>
              <w:t> </w:t>
            </w:r>
          </w:p>
        </w:tc>
        <w:tc>
          <w:tcPr>
            <w:tcW w:w="1008" w:type="dxa"/>
            <w:noWrap/>
            <w:hideMark/>
          </w:tcPr>
          <w:p w14:paraId="592DCD0B" w14:textId="77777777" w:rsidR="00265214" w:rsidRPr="005E546E" w:rsidRDefault="00265214" w:rsidP="005E546E">
            <w:pPr>
              <w:rPr>
                <w:sz w:val="22"/>
                <w:szCs w:val="22"/>
              </w:rPr>
            </w:pPr>
            <w:r w:rsidRPr="005E546E">
              <w:rPr>
                <w:sz w:val="22"/>
                <w:szCs w:val="22"/>
              </w:rPr>
              <w:t> </w:t>
            </w:r>
          </w:p>
        </w:tc>
        <w:tc>
          <w:tcPr>
            <w:tcW w:w="1134" w:type="dxa"/>
            <w:noWrap/>
            <w:hideMark/>
          </w:tcPr>
          <w:p w14:paraId="6065E6B8" w14:textId="77777777" w:rsidR="00265214" w:rsidRPr="005E546E" w:rsidRDefault="00265214" w:rsidP="005E546E">
            <w:pPr>
              <w:rPr>
                <w:sz w:val="22"/>
                <w:szCs w:val="22"/>
              </w:rPr>
            </w:pPr>
            <w:r w:rsidRPr="005E546E">
              <w:rPr>
                <w:sz w:val="22"/>
                <w:szCs w:val="22"/>
              </w:rPr>
              <w:t> </w:t>
            </w:r>
          </w:p>
        </w:tc>
        <w:tc>
          <w:tcPr>
            <w:tcW w:w="992" w:type="dxa"/>
            <w:noWrap/>
            <w:hideMark/>
          </w:tcPr>
          <w:p w14:paraId="40511967" w14:textId="77777777" w:rsidR="00265214" w:rsidRPr="005E546E" w:rsidRDefault="00265214" w:rsidP="005E546E">
            <w:pPr>
              <w:rPr>
                <w:sz w:val="22"/>
                <w:szCs w:val="22"/>
              </w:rPr>
            </w:pPr>
            <w:r w:rsidRPr="005E546E">
              <w:rPr>
                <w:sz w:val="22"/>
                <w:szCs w:val="22"/>
              </w:rPr>
              <w:t> </w:t>
            </w:r>
          </w:p>
        </w:tc>
        <w:tc>
          <w:tcPr>
            <w:tcW w:w="850" w:type="dxa"/>
            <w:noWrap/>
            <w:hideMark/>
          </w:tcPr>
          <w:p w14:paraId="0248683A" w14:textId="77777777" w:rsidR="00265214" w:rsidRPr="005E546E" w:rsidRDefault="00265214" w:rsidP="005E546E">
            <w:pPr>
              <w:rPr>
                <w:sz w:val="22"/>
                <w:szCs w:val="22"/>
              </w:rPr>
            </w:pPr>
            <w:r w:rsidRPr="005E546E">
              <w:rPr>
                <w:sz w:val="22"/>
                <w:szCs w:val="22"/>
              </w:rPr>
              <w:t> </w:t>
            </w:r>
          </w:p>
        </w:tc>
        <w:tc>
          <w:tcPr>
            <w:tcW w:w="930" w:type="dxa"/>
            <w:noWrap/>
            <w:hideMark/>
          </w:tcPr>
          <w:p w14:paraId="2ED32A73" w14:textId="77777777" w:rsidR="00265214" w:rsidRPr="005E546E" w:rsidRDefault="00265214" w:rsidP="005E546E">
            <w:pPr>
              <w:rPr>
                <w:sz w:val="22"/>
                <w:szCs w:val="22"/>
              </w:rPr>
            </w:pPr>
            <w:r w:rsidRPr="005E546E">
              <w:rPr>
                <w:sz w:val="22"/>
                <w:szCs w:val="22"/>
              </w:rPr>
              <w:t> </w:t>
            </w:r>
          </w:p>
        </w:tc>
        <w:tc>
          <w:tcPr>
            <w:tcW w:w="1404" w:type="dxa"/>
            <w:noWrap/>
            <w:hideMark/>
          </w:tcPr>
          <w:p w14:paraId="76104C27" w14:textId="77777777" w:rsidR="00265214" w:rsidRPr="005E546E" w:rsidRDefault="00265214" w:rsidP="005E546E">
            <w:pPr>
              <w:rPr>
                <w:sz w:val="22"/>
                <w:szCs w:val="22"/>
              </w:rPr>
            </w:pPr>
            <w:r w:rsidRPr="005E546E">
              <w:rPr>
                <w:sz w:val="22"/>
                <w:szCs w:val="22"/>
              </w:rPr>
              <w:t> </w:t>
            </w:r>
          </w:p>
        </w:tc>
        <w:tc>
          <w:tcPr>
            <w:tcW w:w="1134" w:type="dxa"/>
          </w:tcPr>
          <w:p w14:paraId="7897A977" w14:textId="77777777" w:rsidR="00265214" w:rsidRPr="005E546E" w:rsidRDefault="00265214" w:rsidP="005E546E">
            <w:pPr>
              <w:rPr>
                <w:sz w:val="22"/>
                <w:szCs w:val="22"/>
              </w:rPr>
            </w:pPr>
          </w:p>
        </w:tc>
        <w:tc>
          <w:tcPr>
            <w:tcW w:w="1134" w:type="dxa"/>
            <w:noWrap/>
            <w:hideMark/>
          </w:tcPr>
          <w:p w14:paraId="6A4664DC" w14:textId="73E6CEC7" w:rsidR="00265214" w:rsidRPr="005E546E" w:rsidRDefault="00265214" w:rsidP="005E546E">
            <w:pPr>
              <w:rPr>
                <w:sz w:val="22"/>
                <w:szCs w:val="22"/>
              </w:rPr>
            </w:pPr>
            <w:r w:rsidRPr="005E546E">
              <w:rPr>
                <w:sz w:val="22"/>
                <w:szCs w:val="22"/>
              </w:rPr>
              <w:t> </w:t>
            </w:r>
          </w:p>
        </w:tc>
        <w:tc>
          <w:tcPr>
            <w:tcW w:w="1460" w:type="dxa"/>
            <w:noWrap/>
            <w:hideMark/>
          </w:tcPr>
          <w:p w14:paraId="29982CF5" w14:textId="77777777" w:rsidR="00265214" w:rsidRPr="005E546E" w:rsidRDefault="00265214" w:rsidP="005E546E">
            <w:pPr>
              <w:rPr>
                <w:sz w:val="22"/>
                <w:szCs w:val="22"/>
              </w:rPr>
            </w:pPr>
            <w:r w:rsidRPr="005E546E">
              <w:rPr>
                <w:sz w:val="22"/>
                <w:szCs w:val="22"/>
              </w:rPr>
              <w:t> </w:t>
            </w:r>
          </w:p>
        </w:tc>
        <w:tc>
          <w:tcPr>
            <w:tcW w:w="1312" w:type="dxa"/>
          </w:tcPr>
          <w:p w14:paraId="23BF2876" w14:textId="77777777" w:rsidR="00265214" w:rsidRPr="005E546E" w:rsidRDefault="00265214" w:rsidP="005E546E">
            <w:pPr>
              <w:rPr>
                <w:sz w:val="22"/>
                <w:szCs w:val="22"/>
              </w:rPr>
            </w:pPr>
          </w:p>
        </w:tc>
      </w:tr>
      <w:tr w:rsidR="00265214" w:rsidRPr="005E546E" w14:paraId="68EB56E8" w14:textId="777FFF3F" w:rsidTr="00CA3C39">
        <w:trPr>
          <w:trHeight w:val="802"/>
        </w:trPr>
        <w:tc>
          <w:tcPr>
            <w:tcW w:w="562" w:type="dxa"/>
            <w:noWrap/>
            <w:hideMark/>
          </w:tcPr>
          <w:p w14:paraId="280FDF7C" w14:textId="77777777" w:rsidR="00265214" w:rsidRPr="005E546E" w:rsidRDefault="00265214" w:rsidP="005E546E">
            <w:pPr>
              <w:rPr>
                <w:sz w:val="22"/>
                <w:szCs w:val="22"/>
              </w:rPr>
            </w:pPr>
            <w:r w:rsidRPr="005E546E">
              <w:rPr>
                <w:sz w:val="22"/>
                <w:szCs w:val="22"/>
              </w:rPr>
              <w:t> </w:t>
            </w:r>
          </w:p>
        </w:tc>
        <w:tc>
          <w:tcPr>
            <w:tcW w:w="950" w:type="dxa"/>
          </w:tcPr>
          <w:p w14:paraId="63E8857D" w14:textId="77777777" w:rsidR="00265214" w:rsidRPr="005E546E" w:rsidRDefault="00265214" w:rsidP="005E546E">
            <w:pPr>
              <w:rPr>
                <w:sz w:val="22"/>
                <w:szCs w:val="22"/>
              </w:rPr>
            </w:pPr>
          </w:p>
        </w:tc>
        <w:tc>
          <w:tcPr>
            <w:tcW w:w="913" w:type="dxa"/>
            <w:noWrap/>
            <w:hideMark/>
          </w:tcPr>
          <w:p w14:paraId="03FD63E1" w14:textId="73E644C1" w:rsidR="00265214" w:rsidRPr="005E546E" w:rsidRDefault="00265214" w:rsidP="005E546E">
            <w:pPr>
              <w:rPr>
                <w:sz w:val="22"/>
                <w:szCs w:val="22"/>
              </w:rPr>
            </w:pPr>
            <w:r w:rsidRPr="005E546E">
              <w:rPr>
                <w:sz w:val="22"/>
                <w:szCs w:val="22"/>
              </w:rPr>
              <w:t> </w:t>
            </w:r>
          </w:p>
        </w:tc>
        <w:tc>
          <w:tcPr>
            <w:tcW w:w="900" w:type="dxa"/>
            <w:noWrap/>
            <w:hideMark/>
          </w:tcPr>
          <w:p w14:paraId="2AED5B52" w14:textId="77777777" w:rsidR="00265214" w:rsidRPr="005E546E" w:rsidRDefault="00265214" w:rsidP="005E546E">
            <w:pPr>
              <w:rPr>
                <w:sz w:val="22"/>
                <w:szCs w:val="22"/>
              </w:rPr>
            </w:pPr>
            <w:r w:rsidRPr="005E546E">
              <w:rPr>
                <w:sz w:val="22"/>
                <w:szCs w:val="22"/>
              </w:rPr>
              <w:t> </w:t>
            </w:r>
          </w:p>
        </w:tc>
        <w:tc>
          <w:tcPr>
            <w:tcW w:w="977" w:type="dxa"/>
            <w:noWrap/>
            <w:hideMark/>
          </w:tcPr>
          <w:p w14:paraId="6ED5358C" w14:textId="77777777" w:rsidR="00265214" w:rsidRPr="005E546E" w:rsidRDefault="00265214" w:rsidP="005E546E">
            <w:pPr>
              <w:rPr>
                <w:sz w:val="22"/>
                <w:szCs w:val="22"/>
              </w:rPr>
            </w:pPr>
            <w:r w:rsidRPr="005E546E">
              <w:rPr>
                <w:sz w:val="22"/>
                <w:szCs w:val="22"/>
              </w:rPr>
              <w:t> </w:t>
            </w:r>
          </w:p>
        </w:tc>
        <w:tc>
          <w:tcPr>
            <w:tcW w:w="1008" w:type="dxa"/>
            <w:noWrap/>
            <w:hideMark/>
          </w:tcPr>
          <w:p w14:paraId="0474371F" w14:textId="77777777" w:rsidR="00265214" w:rsidRPr="005E546E" w:rsidRDefault="00265214" w:rsidP="005E546E">
            <w:pPr>
              <w:rPr>
                <w:sz w:val="22"/>
                <w:szCs w:val="22"/>
              </w:rPr>
            </w:pPr>
            <w:r w:rsidRPr="005E546E">
              <w:rPr>
                <w:sz w:val="22"/>
                <w:szCs w:val="22"/>
              </w:rPr>
              <w:t> </w:t>
            </w:r>
          </w:p>
        </w:tc>
        <w:tc>
          <w:tcPr>
            <w:tcW w:w="1134" w:type="dxa"/>
            <w:noWrap/>
            <w:hideMark/>
          </w:tcPr>
          <w:p w14:paraId="573B1886" w14:textId="77777777" w:rsidR="00265214" w:rsidRPr="005E546E" w:rsidRDefault="00265214" w:rsidP="005E546E">
            <w:pPr>
              <w:rPr>
                <w:sz w:val="22"/>
                <w:szCs w:val="22"/>
              </w:rPr>
            </w:pPr>
            <w:r w:rsidRPr="005E546E">
              <w:rPr>
                <w:sz w:val="22"/>
                <w:szCs w:val="22"/>
              </w:rPr>
              <w:t> </w:t>
            </w:r>
          </w:p>
        </w:tc>
        <w:tc>
          <w:tcPr>
            <w:tcW w:w="992" w:type="dxa"/>
            <w:noWrap/>
            <w:hideMark/>
          </w:tcPr>
          <w:p w14:paraId="1128A46D" w14:textId="77777777" w:rsidR="00265214" w:rsidRPr="005E546E" w:rsidRDefault="00265214" w:rsidP="005E546E">
            <w:pPr>
              <w:rPr>
                <w:sz w:val="22"/>
                <w:szCs w:val="22"/>
              </w:rPr>
            </w:pPr>
            <w:r w:rsidRPr="005E546E">
              <w:rPr>
                <w:sz w:val="22"/>
                <w:szCs w:val="22"/>
              </w:rPr>
              <w:t> </w:t>
            </w:r>
          </w:p>
        </w:tc>
        <w:tc>
          <w:tcPr>
            <w:tcW w:w="850" w:type="dxa"/>
            <w:noWrap/>
            <w:hideMark/>
          </w:tcPr>
          <w:p w14:paraId="5F38919C" w14:textId="77777777" w:rsidR="00265214" w:rsidRPr="005E546E" w:rsidRDefault="00265214" w:rsidP="005E546E">
            <w:pPr>
              <w:rPr>
                <w:sz w:val="22"/>
                <w:szCs w:val="22"/>
              </w:rPr>
            </w:pPr>
            <w:r w:rsidRPr="005E546E">
              <w:rPr>
                <w:sz w:val="22"/>
                <w:szCs w:val="22"/>
              </w:rPr>
              <w:t> </w:t>
            </w:r>
          </w:p>
        </w:tc>
        <w:tc>
          <w:tcPr>
            <w:tcW w:w="930" w:type="dxa"/>
            <w:noWrap/>
            <w:hideMark/>
          </w:tcPr>
          <w:p w14:paraId="1836E75D" w14:textId="77777777" w:rsidR="00265214" w:rsidRPr="005E546E" w:rsidRDefault="00265214" w:rsidP="005E546E">
            <w:pPr>
              <w:rPr>
                <w:sz w:val="22"/>
                <w:szCs w:val="22"/>
              </w:rPr>
            </w:pPr>
            <w:r w:rsidRPr="005E546E">
              <w:rPr>
                <w:sz w:val="22"/>
                <w:szCs w:val="22"/>
              </w:rPr>
              <w:t> </w:t>
            </w:r>
          </w:p>
        </w:tc>
        <w:tc>
          <w:tcPr>
            <w:tcW w:w="1404" w:type="dxa"/>
            <w:noWrap/>
            <w:hideMark/>
          </w:tcPr>
          <w:p w14:paraId="0D569E86" w14:textId="77777777" w:rsidR="00265214" w:rsidRPr="005E546E" w:rsidRDefault="00265214" w:rsidP="005E546E">
            <w:pPr>
              <w:rPr>
                <w:sz w:val="22"/>
                <w:szCs w:val="22"/>
              </w:rPr>
            </w:pPr>
            <w:r w:rsidRPr="005E546E">
              <w:rPr>
                <w:sz w:val="22"/>
                <w:szCs w:val="22"/>
              </w:rPr>
              <w:t> </w:t>
            </w:r>
          </w:p>
        </w:tc>
        <w:tc>
          <w:tcPr>
            <w:tcW w:w="1134" w:type="dxa"/>
          </w:tcPr>
          <w:p w14:paraId="14C430F1" w14:textId="77777777" w:rsidR="00265214" w:rsidRPr="005E546E" w:rsidRDefault="00265214" w:rsidP="005E546E">
            <w:pPr>
              <w:rPr>
                <w:sz w:val="22"/>
                <w:szCs w:val="22"/>
              </w:rPr>
            </w:pPr>
          </w:p>
        </w:tc>
        <w:tc>
          <w:tcPr>
            <w:tcW w:w="1134" w:type="dxa"/>
            <w:noWrap/>
            <w:hideMark/>
          </w:tcPr>
          <w:p w14:paraId="4F0C35F3" w14:textId="2C56B0AA" w:rsidR="00265214" w:rsidRPr="005E546E" w:rsidRDefault="00265214" w:rsidP="005E546E">
            <w:pPr>
              <w:rPr>
                <w:sz w:val="22"/>
                <w:szCs w:val="22"/>
              </w:rPr>
            </w:pPr>
            <w:r w:rsidRPr="005E546E">
              <w:rPr>
                <w:sz w:val="22"/>
                <w:szCs w:val="22"/>
              </w:rPr>
              <w:t> </w:t>
            </w:r>
          </w:p>
        </w:tc>
        <w:tc>
          <w:tcPr>
            <w:tcW w:w="1460" w:type="dxa"/>
            <w:noWrap/>
            <w:hideMark/>
          </w:tcPr>
          <w:p w14:paraId="227E78C1" w14:textId="77777777" w:rsidR="00265214" w:rsidRPr="005E546E" w:rsidRDefault="00265214" w:rsidP="005E546E">
            <w:pPr>
              <w:rPr>
                <w:sz w:val="22"/>
                <w:szCs w:val="22"/>
              </w:rPr>
            </w:pPr>
            <w:r w:rsidRPr="005E546E">
              <w:rPr>
                <w:sz w:val="22"/>
                <w:szCs w:val="22"/>
              </w:rPr>
              <w:t> </w:t>
            </w:r>
          </w:p>
        </w:tc>
        <w:tc>
          <w:tcPr>
            <w:tcW w:w="1312" w:type="dxa"/>
          </w:tcPr>
          <w:p w14:paraId="046FFF90" w14:textId="77777777" w:rsidR="00265214" w:rsidRPr="005E546E" w:rsidRDefault="00265214" w:rsidP="005E546E">
            <w:pPr>
              <w:rPr>
                <w:sz w:val="22"/>
                <w:szCs w:val="22"/>
              </w:rPr>
            </w:pPr>
          </w:p>
        </w:tc>
      </w:tr>
    </w:tbl>
    <w:p w14:paraId="2771F779" w14:textId="0F9EE186" w:rsidR="00855EF9" w:rsidRPr="00AA681A" w:rsidRDefault="005F118C" w:rsidP="00575268">
      <w:pPr>
        <w:tabs>
          <w:tab w:val="left" w:pos="7689"/>
        </w:tabs>
        <w:rPr>
          <w:rFonts w:ascii="MS Reference Sans Serif" w:hAnsi="MS Reference Sans Serif" w:cstheme="minorHAnsi"/>
          <w:sz w:val="18"/>
          <w:szCs w:val="18"/>
        </w:rPr>
      </w:pPr>
      <w:r w:rsidRPr="00AA681A">
        <w:rPr>
          <w:rFonts w:ascii="MS Reference Sans Serif" w:hAnsi="MS Reference Sans Serif" w:cstheme="minorHAnsi"/>
          <w:sz w:val="18"/>
          <w:szCs w:val="18"/>
        </w:rPr>
        <w:t>* FMU: Forest Management Unit</w:t>
      </w:r>
      <w:r w:rsidR="00575268" w:rsidRPr="00AA681A">
        <w:rPr>
          <w:rFonts w:ascii="MS Reference Sans Serif" w:hAnsi="MS Reference Sans Serif" w:cstheme="minorHAnsi"/>
          <w:sz w:val="18"/>
          <w:szCs w:val="18"/>
        </w:rPr>
        <w:tab/>
      </w:r>
    </w:p>
    <w:p w14:paraId="03590AF1" w14:textId="6AD25877" w:rsidR="00224265" w:rsidRPr="00142FDA" w:rsidRDefault="005A2F4D" w:rsidP="00575268">
      <w:pPr>
        <w:tabs>
          <w:tab w:val="left" w:pos="7689"/>
        </w:tabs>
      </w:pPr>
      <w:r>
        <w:rPr>
          <w:rFonts w:hint="eastAsia"/>
          <w:noProof/>
          <w:lang w:eastAsia="en-GB"/>
        </w:rPr>
        <mc:AlternateContent>
          <mc:Choice Requires="wps">
            <w:drawing>
              <wp:anchor distT="0" distB="0" distL="114300" distR="114300" simplePos="0" relativeHeight="251664384" behindDoc="0" locked="0" layoutInCell="1" allowOverlap="1" wp14:anchorId="0A05732E" wp14:editId="0E2064F6">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9C88" w14:textId="77777777" w:rsidR="003F5F01" w:rsidRDefault="003F5F01"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5732E" id="Text Box 10" o:spid="_x0000_s1028"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J9gEAAM8DAAAOAAAAZHJzL2Uyb0RvYy54bWysU9tu2zAMfR+wfxD0vjgJkrQ14hRdiw4D&#10;unVAuw+gZTkWZosapcTOvn6UnGTZ9jbsRRAvOjw8pNa3Q9eKvSZv0BZyNplKoa3CythtIb++Pr67&#10;lsIHsBW0aHUhD9rL283bN+ve5XqODbaVJsEg1ue9K2QTgsuzzKtGd+An6LTlYI3UQWCTtllF0DN6&#10;12bz6XSV9UiVI1Tae/Y+jEG5Sfh1rVV4rmuvg2gLydxCOimdZTyzzRryLYFrjDrSgH9g0YGxXPQM&#10;9QABxI7MX1CdUYQe6zBR2GVY10bp1AN3M5v+0c1LA06nXlgc784y+f8Hqz7vv5AwFc+O5bHQ8Yxe&#10;9RDEexwEu1if3vmc014cJ4aB/ZybevXuCdU3LyzeN2C3+o4I+0ZDxfxm8WV28XTE8RGk7D9hxXVg&#10;FzABDTV1UTyWQzA6EzmcZxO5KHbOr5c3i+lSCsWxq9lqtUzkMshPrx358EFjJ+KlkMSzT+iwf/Ih&#10;soH8lBKLWXw0bZvm39rfHJwYPYl9JDxSD0M5JKHmJ1FKrA7cDuG4VfwL+NIg/ZCi540qpP++A9JS&#10;tB8tS3IzWyziCiZjsbyas0GXkfIyAlYxVCGDFOP1Poxru3Nktg1XGodg8Y5lrE3qMOo9sjrS561J&#10;jR83PK7lpZ2yfv3DzU8A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GytOAn2AQAAzwMAAA4AAAAAAAAAAAAAAAAALgIA&#10;AGRycy9lMm9Eb2MueG1sUEsBAi0AFAAGAAgAAAAhAA1fV1XfAAAADQEAAA8AAAAAAAAAAAAAAAAA&#10;UAQAAGRycy9kb3ducmV2LnhtbFBLBQYAAAAABAAEAPMAAABcBQAAAAA=&#10;" filled="f" stroked="f">
                <v:textbox>
                  <w:txbxContent>
                    <w:p w14:paraId="6E799C88" w14:textId="77777777" w:rsidR="003F5F01" w:rsidRDefault="003F5F01" w:rsidP="003F5F01"/>
                  </w:txbxContent>
                </v:textbox>
              </v:shape>
            </w:pict>
          </mc:Fallback>
        </mc:AlternateContent>
      </w:r>
      <w:r w:rsidR="003C6DD1">
        <w:rPr>
          <w:rFonts w:hint="eastAsia"/>
          <w:noProof/>
          <w:lang w:eastAsia="en-GB"/>
        </w:rPr>
        <mc:AlternateContent>
          <mc:Choice Requires="wps">
            <w:drawing>
              <wp:anchor distT="0" distB="0" distL="114300" distR="114300" simplePos="0" relativeHeight="251651071" behindDoc="0" locked="0" layoutInCell="1" allowOverlap="1" wp14:anchorId="0BCDDC28" wp14:editId="73839324">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8022E"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DDC28" id="Text Box 8" o:spid="_x0000_s1029"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G4kQIAAJIFAAAOAAAAZHJzL2Uyb0RvYy54bWysVE1v2zAMvQ/YfxB0X52PJm2DOkXWosOA&#10;oi3WDj0rspQIk0RNUmJnv36UbCdZ10uHXWxKfCRF8pGXV43RZCt8UGBLOjwZUCIsh0rZVUm/P99+&#10;OqckRGYrpsGKku5EoFfzjx8uazcTI1iDroQn6MSGWe1Kuo7RzYoi8LUwLJyAExaVErxhEY9+VVSe&#10;1ejd6GI0GEyLGnzlPHARAt7etEo6z/6lFDw+SBlEJLqk+LaYvz5/l+lbzC/ZbOWZWyvePYP9wysM&#10;UxaD7l3dsMjIxqu/XBnFPQSQ8YSDKUBKxUXOAbMZDl5l87RmTuRcsDjB7csU/p9bfr999ERVJcVG&#10;WWawRc+iieQzNOQ8Vad2YYagJ4ew2OA1drm/D3iZkm6kN+mP6RDUY513+9omZxwvz8bn04vJhBKO&#10;uuHgbDoeTZKf4mDufIhfBBiShJJ6bF6uKdvehdhCe0iKFkCr6lZpnQ+JMOJae7Jl2OrlKj8Snf+B&#10;0pbUJZ2OJ4Ps2EIybz1rm9yITJkuXEq9TTFLcadFwmj7TUgsWc70jdiMc2FjHz+jE0piqPcYdvjD&#10;q95j3OaBFjky2Lg3NsqCz9nnGTuUrPrRP1m2eOzNUd5JjM2yyVwZ9wxYQrVDYnhoBys4fquweXcs&#10;xEfmcZKQC7gd4gN+pAYsPnQSJWvwv966T3gkOGopqXEySxp+bpgXlOivFql/MTw9TaOcD6eTsxEe&#10;/LFmeayxG3MNyIgh7iHHs5jwUfei9GBecIksUlRUMcsxdkljL17Hdl/gEuJiscggHF7H4p19cjy5&#10;TlVO1HxuXph3HX8jUv8e+hlms1c0brHJ0sJiE0GqzPFU57aqXf1x8POUdEsqbZbjc0YdVun8NwAA&#10;AP//AwBQSwMEFAAGAAgAAAAhAFFzaOXhAAAADwEAAA8AAABkcnMvZG93bnJldi54bWxMj8FOwzAQ&#10;RO9I/IO1SNxau6QpEOJUBdEzouHA0Y2XJDReR7Hbhnw92xPcdjWjmTf5enSdOOEQWk8aFnMFAqny&#10;tqVaw0e5nT2ACNGQNZ0n1PCDAdbF9VVuMuvP9I6nXawFh1DIjIYmxj6TMlQNOhPmvkdi7csPzkR+&#10;h1rawZw53HXyTqmVdKYlbmhMjy8NVofd0XGvL18P0ybKclvh7tmm0/fb56T17c24eQIRcYx/Zrjg&#10;MzoUzLT3R7JBdBpmC/V4z15WkmTJKy4elSYrEHu+UrVMQBa5/L+j+AUAAP//AwBQSwECLQAUAAYA&#10;CAAAACEAtoM4kv4AAADhAQAAEwAAAAAAAAAAAAAAAAAAAAAAW0NvbnRlbnRfVHlwZXNdLnhtbFBL&#10;AQItABQABgAIAAAAIQA4/SH/1gAAAJQBAAALAAAAAAAAAAAAAAAAAC8BAABfcmVscy8ucmVsc1BL&#10;AQItABQABgAIAAAAIQAB4jG4kQIAAJIFAAAOAAAAAAAAAAAAAAAAAC4CAABkcnMvZTJvRG9jLnht&#10;bFBLAQItABQABgAIAAAAIQBRc2jl4QAAAA8BAAAPAAAAAAAAAAAAAAAAAOsEAABkcnMvZG93bnJl&#10;di54bWxQSwUGAAAAAAQABADzAAAA+QUAAAAA&#10;" fillcolor="white [3212]" stroked="f" strokeweight=".5pt">
                <v:textbox>
                  <w:txbxContent>
                    <w:p w14:paraId="5258022E" w14:textId="77777777" w:rsidR="003C6DD1" w:rsidRDefault="003C6DD1"/>
                  </w:txbxContent>
                </v:textbox>
              </v:shape>
            </w:pict>
          </mc:Fallback>
        </mc:AlternateContent>
      </w:r>
      <w:r w:rsidR="003C6DD1">
        <w:rPr>
          <w:noProof/>
          <w:lang w:eastAsia="en-GB"/>
        </w:rPr>
        <mc:AlternateContent>
          <mc:Choice Requires="wps">
            <w:drawing>
              <wp:anchor distT="0" distB="0" distL="114300" distR="114300" simplePos="0" relativeHeight="251660288" behindDoc="0" locked="0" layoutInCell="1" allowOverlap="1" wp14:anchorId="19B0B727" wp14:editId="2B6F1C60">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Pr>
          <w:rFonts w:hint="eastAsia"/>
          <w:noProof/>
          <w:lang w:eastAsia="en-GB"/>
        </w:rPr>
        <mc:AlternateContent>
          <mc:Choice Requires="wps">
            <w:drawing>
              <wp:anchor distT="0" distB="0" distL="114300" distR="114300" simplePos="0" relativeHeight="251658240" behindDoc="0" locked="0" layoutInCell="1" allowOverlap="1" wp14:anchorId="60A0541B" wp14:editId="01C789B9">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5A5D9" w14:textId="77777777" w:rsidR="00592412" w:rsidRDefault="00EA7774" w:rsidP="00592412">
                            <w:r w:rsidRPr="003B301F">
                              <w:rPr>
                                <w:noProof/>
                                <w:lang w:eastAsia="en-GB"/>
                              </w:rPr>
                              <w:drawing>
                                <wp:inline distT="0" distB="0" distL="0" distR="0" wp14:anchorId="15301011" wp14:editId="6FE522E8">
                                  <wp:extent cx="2667000" cy="609600"/>
                                  <wp:effectExtent l="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541B" id="_x0000_s1030"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b49gEAAM4DAAAOAAAAZHJzL2Uyb0RvYy54bWysU9tu2zAMfR+wfxD0vjgJcqsRp+hadBjQ&#10;XYB2H8DIcizMFjVKiZ19/Sg5TbPtreiLIF50eHhIra/7thEHTd6gLeRkNJZCW4WlsbtC/ni6/7CS&#10;wgewJTRodSGP2svrzft3687leoo1NqUmwSDW550rZB2Cy7PMq1q34EfotOVghdRCYJN2WUnQMXrb&#10;ZNPxeJF1SKUjVNp79t4NQblJ+FWlVfhWVV4H0RSSuYV0Ujq38cw2a8h3BK426kQDXsGiBWO56Bnq&#10;DgKIPZn/oFqjCD1WYaSwzbCqjNKpB+5mMv6nm8canE69sDjenWXybwervh6+kzBlIWdSWGh5RE+6&#10;D+Ij9mKS5Omczznr0XFe6NnPY06teveA6qcXFm9rsDt9Q4RdraFkepMobHbxNA7E5z6CbLsvWHId&#10;2AdMQH1FbdSO1RCMzmM6nkcTuSh2Tlfzq9l4LoXi2GqxWC7nqQTkz68d+fBJYyvipZDEo0/ocHjw&#10;IbKB/DklFrN4b5omjb+xfzk4MXoS+0h4oB76bX/SiR/FZrZYHrkdwmGp+BPwpUb6LUXHC1VI/2sP&#10;pKVoPluW5Goym8UNTMZsvpyyQZeR7WUErGKoQgYphuttGLZ278jsaq40DMHiDctYmdThC6sTfV6a&#10;1PhpweNWXtop6+Ubbv4AAAD//wMAUEsDBBQABgAIAAAAIQBiPXJ+4QAAAA4BAAAPAAAAZHJzL2Rv&#10;d25yZXYueG1sTI/BTsMwEETvSPyDtUjcqE3bJG2IUyEQV1ALVOLmxtskIl5HsduEv2d7gtuO5ml2&#10;pthMrhNnHELrScP9TIFAqrxtqdbw8f5ytwIRoiFrOk+o4QcDbMrrq8Lk1o+0xfMu1oJDKORGQxNj&#10;n0sZqgadCTPfI7F39IMzkeVQSzuYkcNdJ+dKpdKZlvhDY3p8arD63p2chs/X49d+qd7qZ5f0o5+U&#10;JLeWWt/eTI8PICJO8Q+GS32uDiV3OvgT2SA6DUmWZoyysUjSBMQFUfOM9x34Wq4XCmRZyP8zyl8A&#10;AAD//wMAUEsBAi0AFAAGAAgAAAAhALaDOJL+AAAA4QEAABMAAAAAAAAAAAAAAAAAAAAAAFtDb250&#10;ZW50X1R5cGVzXS54bWxQSwECLQAUAAYACAAAACEAOP0h/9YAAACUAQAACwAAAAAAAAAAAAAAAAAv&#10;AQAAX3JlbHMvLnJlbHNQSwECLQAUAAYACAAAACEA9Ejm+PYBAADOAwAADgAAAAAAAAAAAAAAAAAu&#10;AgAAZHJzL2Uyb0RvYy54bWxQSwECLQAUAAYACAAAACEAYj1yfuEAAAAOAQAADwAAAAAAAAAAAAAA&#10;AABQBAAAZHJzL2Rvd25yZXYueG1sUEsFBgAAAAAEAAQA8wAAAF4FAAAAAA==&#10;" filled="f" stroked="f">
                <v:textbox>
                  <w:txbxContent>
                    <w:p w14:paraId="7E85A5D9" w14:textId="77777777" w:rsidR="00592412" w:rsidRDefault="00EA7774" w:rsidP="00592412">
                      <w:r w:rsidRPr="003B301F">
                        <w:rPr>
                          <w:noProof/>
                          <w:lang w:eastAsia="en-GB"/>
                        </w:rPr>
                        <w:drawing>
                          <wp:inline distT="0" distB="0" distL="0" distR="0" wp14:anchorId="15301011" wp14:editId="6FE522E8">
                            <wp:extent cx="2667000" cy="609600"/>
                            <wp:effectExtent l="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Pr>
          <w:rFonts w:hint="eastAsia"/>
          <w:noProof/>
          <w:lang w:eastAsia="en-GB"/>
        </w:rPr>
        <mc:AlternateContent>
          <mc:Choice Requires="wps">
            <w:drawing>
              <wp:anchor distT="0" distB="0" distL="114300" distR="114300" simplePos="0" relativeHeight="251659264" behindDoc="0" locked="0" layoutInCell="1" allowOverlap="1" wp14:anchorId="5EFB1FA0" wp14:editId="62F9176A">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7ECF643"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38B04434" w14:textId="77777777" w:rsidR="00592412" w:rsidRPr="002434FC" w:rsidRDefault="00592412" w:rsidP="00592412">
                            <w:pPr>
                              <w:rPr>
                                <w:rFonts w:ascii="Arial" w:hAnsi="Arial" w:cs="Arial"/>
                                <w:color w:val="7F7F7F"/>
                                <w:sz w:val="18"/>
                                <w:szCs w:val="18"/>
                              </w:rPr>
                            </w:pPr>
                          </w:p>
                          <w:p w14:paraId="5D354CE4"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60D3A40A" w14:textId="77777777" w:rsidR="00592412" w:rsidRDefault="0059241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B1FA0" id="Text Box 36" o:spid="_x0000_s1031"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mHNQIAAHgEAAAOAAAAZHJzL2Uyb0RvYy54bWysVN9v2jAQfp+0/8Hy+whhtGsjQsVaMU1C&#10;bSWY+mwcB6IlPs82JOyv32cHKOv2NO3FOd99vl/fXSZ3XVOzvbKuIp3zdDDkTGlJRaU3Of+2mn+4&#10;4cx5oQtRk1Y5PyjH76bv301ak6kRbakulGVwol3WmpxvvTdZkji5VY1wAzJKw1iSbYTH1W6SwooW&#10;3ps6GQ2H10lLtjCWpHIO2ofeyKfRf1kq6Z/K0inP6pwjNx9PG891OJPpRGQbK8y2ksc0xD9k0YhK&#10;I+jZ1YPwgu1s9YerppKWHJV+IKlJqCwrqWINqCYdvqlmuRVGxVrQHGfObXL/z6183D9bVhU5/3jN&#10;mRYNOFqpzrPP1DGo0J/WuAywpQHQd9CD51irMwuS3x0gyQWmf+CADv3oStuELypleAgKDue2hzAS&#10;ynGajm+GMEnYbtPxGHJw+vraWOe/KGpYEHJuQWvMQOwXzvfQEyQE0zSv6hp6kdX6NwV89hoVZ+P4&#10;OmTfJxwk36272JGrU/VrKg4o3lI/Ps7IeYVEFsL5Z2ExL8gdO+CfcJQ1tTmno8TZluzPv+kDHjTC&#10;ylmL+cu5+7ETVnFWf9UgOPYBAxsv46tPI8Swl5b1pUXvmnvCiKfYNiOjGPC+PomlpeYFqzILUWES&#10;WiJ2zv1JvPf9VmDVpJrNIggjaoRf6KWRJ85Dm1fdi7DmyIUHi490mlSRvaGkx/YczHaeyiryFfrc&#10;d/U4PBjvyPhxFcP+XN4j6vWHMf0FAAD//wMAUEsDBBQABgAIAAAAIQBACzty4AAAAA0BAAAPAAAA&#10;ZHJzL2Rvd25yZXYueG1sTI/BTsMwEETvSP0Ha5G4tTZtXdEQp6pAXEG0BYmbG2+TiHgdxW4T/p7l&#10;RI878zQ7k29G34oL9rEJZOB+pkAglcE1VBk47F+mDyBisuRsGwgN/GCETTG5yW3mwkDveNmlSnAI&#10;xcwaqFPqMiljWaO3cRY6JPZOofc28dlX0vV24HDfyrlSK+ltQ/yhth0+1Vh+787ewMfr6etzqd6q&#10;Z6+7IYxKkl9LY+5ux+0jiIRj+ofhrz5Xh4I7HcOZXBStgel6OWeUjYVeaRCMaL3gNUeWtFIaZJHL&#10;6xXFLwAAAP//AwBQSwECLQAUAAYACAAAACEAtoM4kv4AAADhAQAAEwAAAAAAAAAAAAAAAAAAAAAA&#10;W0NvbnRlbnRfVHlwZXNdLnhtbFBLAQItABQABgAIAAAAIQA4/SH/1gAAAJQBAAALAAAAAAAAAAAA&#10;AAAAAC8BAABfcmVscy8ucmVsc1BLAQItABQABgAIAAAAIQAB89mHNQIAAHgEAAAOAAAAAAAAAAAA&#10;AAAAAC4CAABkcnMvZTJvRG9jLnhtbFBLAQItABQABgAIAAAAIQBACzty4AAAAA0BAAAPAAAAAAAA&#10;AAAAAAAAAI8EAABkcnMvZG93bnJldi54bWxQSwUGAAAAAAQABADzAAAAnAUAAAAA&#10;" filled="f" stroked="f">
                <v:textbox>
                  <w:txbxContent>
                    <w:p w14:paraId="57ECF643"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38B04434" w14:textId="77777777" w:rsidR="00592412" w:rsidRPr="002434FC" w:rsidRDefault="00592412" w:rsidP="00592412">
                      <w:pPr>
                        <w:rPr>
                          <w:rFonts w:ascii="Arial" w:hAnsi="Arial" w:cs="Arial"/>
                          <w:color w:val="7F7F7F"/>
                          <w:sz w:val="18"/>
                          <w:szCs w:val="18"/>
                        </w:rPr>
                      </w:pPr>
                    </w:p>
                    <w:p w14:paraId="5D354CE4"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60D3A40A" w14:textId="77777777" w:rsidR="00592412" w:rsidRDefault="00592412" w:rsidP="00592412"/>
                  </w:txbxContent>
                </v:textbox>
              </v:shape>
            </w:pict>
          </mc:Fallback>
        </mc:AlternateContent>
      </w:r>
    </w:p>
    <w:sectPr w:rsidR="00224265" w:rsidRPr="00142FDA" w:rsidSect="00AA0291">
      <w:footerReference w:type="even" r:id="rId14"/>
      <w:type w:val="continuous"/>
      <w:pgSz w:w="16840" w:h="11900" w:orient="landscape"/>
      <w:pgMar w:top="1985" w:right="1090"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F10A" w14:textId="77777777" w:rsidR="000C0ADE" w:rsidRDefault="000C0ADE" w:rsidP="00855DC2">
      <w:r>
        <w:separator/>
      </w:r>
    </w:p>
  </w:endnote>
  <w:endnote w:type="continuationSeparator" w:id="0">
    <w:p w14:paraId="0FDF2977" w14:textId="77777777" w:rsidR="000C0ADE" w:rsidRDefault="000C0ADE"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8809"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159FA0AB" wp14:editId="27E382A9">
          <wp:simplePos x="0" y="0"/>
          <wp:positionH relativeFrom="column">
            <wp:posOffset>7747060</wp:posOffset>
          </wp:positionH>
          <wp:positionV relativeFrom="paragraph">
            <wp:posOffset>191566</wp:posOffset>
          </wp:positionV>
          <wp:extent cx="1984375" cy="453390"/>
          <wp:effectExtent l="0" t="0" r="0" b="3810"/>
          <wp:wrapSquare wrapText="bothSides"/>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5E184C42" wp14:editId="65326906">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59F3FE58" wp14:editId="007156C8">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867518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3FE58" id="_x0000_t202" coordsize="21600,21600" o:spt="202" path="m,l,21600r21600,l21600,xe">
              <v:stroke joinstyle="miter"/>
              <v:path gradientshapeok="t" o:connecttype="rect"/>
            </v:shapetype>
            <v:shape id="Text Box 19" o:spid="_x0000_s1032"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68675182"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9498" w14:textId="158DBF78" w:rsidR="004E4F9C" w:rsidRPr="00D25297" w:rsidRDefault="004E4F9C" w:rsidP="004E4F9C">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40C83986" w14:textId="77777777" w:rsidR="004E4F9C" w:rsidRPr="00D25297" w:rsidRDefault="004E4F9C" w:rsidP="004E4F9C">
    <w:pPr>
      <w:jc w:val="both"/>
      <w:rPr>
        <w:rFonts w:ascii="MS Reference Sans Serif" w:hAnsi="MS Reference Sans Serif"/>
        <w:i/>
        <w:iCs/>
        <w:color w:val="7F7F7F"/>
        <w:sz w:val="14"/>
        <w:szCs w:val="14"/>
      </w:rPr>
    </w:pPr>
  </w:p>
  <w:p w14:paraId="53EA2C37" w14:textId="69B87264" w:rsidR="00752EFB" w:rsidRPr="004E4F9C" w:rsidRDefault="004E4F9C" w:rsidP="004E4F9C">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5598"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36F3F7F7" wp14:editId="487C87C9">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73CA7BA7"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3F7F7" id="_x0000_t202" coordsize="21600,21600" o:spt="202" path="m,l,21600r21600,l21600,xe">
              <v:stroke joinstyle="miter"/>
              <v:path gradientshapeok="t" o:connecttype="rect"/>
            </v:shapetype>
            <v:shape id="Text Box 2" o:spid="_x0000_s1033"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73CA7BA7"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C7207AD" wp14:editId="6D9D79FF">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6950" w14:textId="5D0CE1EB" w:rsidR="00327669" w:rsidRDefault="0032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3104" w14:textId="77777777" w:rsidR="000C0ADE" w:rsidRDefault="000C0ADE" w:rsidP="00855DC2">
      <w:r>
        <w:separator/>
      </w:r>
    </w:p>
  </w:footnote>
  <w:footnote w:type="continuationSeparator" w:id="0">
    <w:p w14:paraId="20058430" w14:textId="77777777" w:rsidR="000C0ADE" w:rsidRDefault="000C0ADE"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0EDE" w14:textId="31DCD866" w:rsidR="00752EFB" w:rsidRPr="001C6B7A" w:rsidRDefault="00A270A7" w:rsidP="00F0586E">
    <w:pPr>
      <w:pStyle w:val="Header"/>
      <w:tabs>
        <w:tab w:val="left" w:pos="700"/>
        <w:tab w:val="right" w:pos="12600"/>
      </w:tabs>
      <w:rPr>
        <w:rFonts w:ascii="MS Reference Sans Serif" w:hAnsi="MS Reference Sans Serif" w:cs="Arial"/>
        <w:sz w:val="14"/>
        <w:szCs w:val="14"/>
      </w:rPr>
    </w:pPr>
    <w:r>
      <w:rPr>
        <w:rFonts w:ascii="Arial" w:hAnsi="Arial" w:cs="Arial"/>
        <w:noProof/>
      </w:rPr>
      <w:drawing>
        <wp:anchor distT="0" distB="0" distL="114300" distR="114300" simplePos="0" relativeHeight="251682304" behindDoc="0" locked="0" layoutInCell="1" allowOverlap="1" wp14:anchorId="3101AD02" wp14:editId="74C81F66">
          <wp:simplePos x="0" y="0"/>
          <wp:positionH relativeFrom="margin">
            <wp:posOffset>-438150</wp:posOffset>
          </wp:positionH>
          <wp:positionV relativeFrom="margin">
            <wp:posOffset>-810895</wp:posOffset>
          </wp:positionV>
          <wp:extent cx="1428750" cy="807085"/>
          <wp:effectExtent l="0" t="0" r="0" b="0"/>
          <wp:wrapSquare wrapText="bothSides"/>
          <wp:docPr id="34" name="Picture 34"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86E">
      <w:rPr>
        <w:rFonts w:hint="eastAsia"/>
        <w:noProof/>
      </w:rPr>
      <w:drawing>
        <wp:inline distT="0" distB="0" distL="0" distR="0" wp14:anchorId="006699D9" wp14:editId="7B28D6AC">
          <wp:extent cx="4578350" cy="704850"/>
          <wp:effectExtent l="0" t="0" r="0" b="0"/>
          <wp:docPr id="38" name="Picture 3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EC91" w14:textId="77777777" w:rsidR="00752EFB" w:rsidRDefault="00EA7774">
    <w:pPr>
      <w:pStyle w:val="Header"/>
    </w:pPr>
    <w:r>
      <w:rPr>
        <w:noProof/>
        <w:lang w:eastAsia="en-GB"/>
      </w:rPr>
      <w:drawing>
        <wp:anchor distT="0" distB="0" distL="114300" distR="114300" simplePos="0" relativeHeight="251656704" behindDoc="0" locked="0" layoutInCell="1" allowOverlap="1" wp14:anchorId="171ADDD9" wp14:editId="7CBD813B">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0D13B101" wp14:editId="477A3945">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8193">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34EAC"/>
    <w:rsid w:val="000870DB"/>
    <w:rsid w:val="00093655"/>
    <w:rsid w:val="000A6D38"/>
    <w:rsid w:val="000B1073"/>
    <w:rsid w:val="000C0ADE"/>
    <w:rsid w:val="000C5AD4"/>
    <w:rsid w:val="000D643B"/>
    <w:rsid w:val="000E6CE6"/>
    <w:rsid w:val="000F155D"/>
    <w:rsid w:val="001251BD"/>
    <w:rsid w:val="00142FDA"/>
    <w:rsid w:val="0015453E"/>
    <w:rsid w:val="00175DA1"/>
    <w:rsid w:val="001806D8"/>
    <w:rsid w:val="001834A0"/>
    <w:rsid w:val="00185FA6"/>
    <w:rsid w:val="001A34CE"/>
    <w:rsid w:val="001B5D02"/>
    <w:rsid w:val="001C6B7A"/>
    <w:rsid w:val="001C7D35"/>
    <w:rsid w:val="001D1663"/>
    <w:rsid w:val="001F3957"/>
    <w:rsid w:val="00204C94"/>
    <w:rsid w:val="00224265"/>
    <w:rsid w:val="002434FC"/>
    <w:rsid w:val="00262A0B"/>
    <w:rsid w:val="00265214"/>
    <w:rsid w:val="0027008D"/>
    <w:rsid w:val="00273D53"/>
    <w:rsid w:val="00284AC8"/>
    <w:rsid w:val="00297896"/>
    <w:rsid w:val="00297E95"/>
    <w:rsid w:val="002A482C"/>
    <w:rsid w:val="002B4BF3"/>
    <w:rsid w:val="002C34AF"/>
    <w:rsid w:val="002D236E"/>
    <w:rsid w:val="00327146"/>
    <w:rsid w:val="00327669"/>
    <w:rsid w:val="00343809"/>
    <w:rsid w:val="0038512D"/>
    <w:rsid w:val="003B301F"/>
    <w:rsid w:val="003C6DD1"/>
    <w:rsid w:val="003E638B"/>
    <w:rsid w:val="003F5F01"/>
    <w:rsid w:val="00400E34"/>
    <w:rsid w:val="00414ECF"/>
    <w:rsid w:val="00466885"/>
    <w:rsid w:val="00472877"/>
    <w:rsid w:val="004924F9"/>
    <w:rsid w:val="004938A4"/>
    <w:rsid w:val="004A2F2B"/>
    <w:rsid w:val="004E4F9C"/>
    <w:rsid w:val="004E53C5"/>
    <w:rsid w:val="00502FDC"/>
    <w:rsid w:val="00506F78"/>
    <w:rsid w:val="005243E8"/>
    <w:rsid w:val="005270B2"/>
    <w:rsid w:val="00542700"/>
    <w:rsid w:val="00542D0B"/>
    <w:rsid w:val="00560FE2"/>
    <w:rsid w:val="005624FE"/>
    <w:rsid w:val="00573F8D"/>
    <w:rsid w:val="00575268"/>
    <w:rsid w:val="00586FB5"/>
    <w:rsid w:val="00592412"/>
    <w:rsid w:val="005A2F4D"/>
    <w:rsid w:val="005E546E"/>
    <w:rsid w:val="005F015F"/>
    <w:rsid w:val="005F118C"/>
    <w:rsid w:val="005F245E"/>
    <w:rsid w:val="006064B3"/>
    <w:rsid w:val="00632EDB"/>
    <w:rsid w:val="00644976"/>
    <w:rsid w:val="00697862"/>
    <w:rsid w:val="007479CB"/>
    <w:rsid w:val="00751661"/>
    <w:rsid w:val="00752EFB"/>
    <w:rsid w:val="00754E13"/>
    <w:rsid w:val="007614CF"/>
    <w:rsid w:val="00770642"/>
    <w:rsid w:val="007B1E9A"/>
    <w:rsid w:val="007B5521"/>
    <w:rsid w:val="007C2B10"/>
    <w:rsid w:val="007D0146"/>
    <w:rsid w:val="007D3C3C"/>
    <w:rsid w:val="007F4D4E"/>
    <w:rsid w:val="008027F4"/>
    <w:rsid w:val="00815C0D"/>
    <w:rsid w:val="0082723E"/>
    <w:rsid w:val="008426D1"/>
    <w:rsid w:val="00855DC2"/>
    <w:rsid w:val="00855EF9"/>
    <w:rsid w:val="00856BEC"/>
    <w:rsid w:val="0086646C"/>
    <w:rsid w:val="008870E9"/>
    <w:rsid w:val="0089329E"/>
    <w:rsid w:val="00896003"/>
    <w:rsid w:val="008A523A"/>
    <w:rsid w:val="008F3887"/>
    <w:rsid w:val="00901786"/>
    <w:rsid w:val="0090240C"/>
    <w:rsid w:val="00954057"/>
    <w:rsid w:val="00963E50"/>
    <w:rsid w:val="0096450D"/>
    <w:rsid w:val="00966B0E"/>
    <w:rsid w:val="0097096E"/>
    <w:rsid w:val="00985785"/>
    <w:rsid w:val="009B4263"/>
    <w:rsid w:val="009B4871"/>
    <w:rsid w:val="009B5A22"/>
    <w:rsid w:val="009B6EEC"/>
    <w:rsid w:val="009C429A"/>
    <w:rsid w:val="009E4EB7"/>
    <w:rsid w:val="009F0F38"/>
    <w:rsid w:val="00A270A7"/>
    <w:rsid w:val="00A965D2"/>
    <w:rsid w:val="00AA0291"/>
    <w:rsid w:val="00AA681A"/>
    <w:rsid w:val="00AD2898"/>
    <w:rsid w:val="00B055B4"/>
    <w:rsid w:val="00B23270"/>
    <w:rsid w:val="00B525A3"/>
    <w:rsid w:val="00B63290"/>
    <w:rsid w:val="00B75F2A"/>
    <w:rsid w:val="00B92525"/>
    <w:rsid w:val="00BA5AC3"/>
    <w:rsid w:val="00BB0D9F"/>
    <w:rsid w:val="00BD5BE4"/>
    <w:rsid w:val="00BE0425"/>
    <w:rsid w:val="00BE1FA3"/>
    <w:rsid w:val="00BE3E63"/>
    <w:rsid w:val="00BE5349"/>
    <w:rsid w:val="00BE54DD"/>
    <w:rsid w:val="00BF3E1F"/>
    <w:rsid w:val="00C20B99"/>
    <w:rsid w:val="00C23104"/>
    <w:rsid w:val="00C30CE4"/>
    <w:rsid w:val="00C42C94"/>
    <w:rsid w:val="00C6198A"/>
    <w:rsid w:val="00C84170"/>
    <w:rsid w:val="00CA3C39"/>
    <w:rsid w:val="00CC2229"/>
    <w:rsid w:val="00CE2E0B"/>
    <w:rsid w:val="00CE6738"/>
    <w:rsid w:val="00D0636D"/>
    <w:rsid w:val="00D259C8"/>
    <w:rsid w:val="00D53F42"/>
    <w:rsid w:val="00E06F68"/>
    <w:rsid w:val="00E16D44"/>
    <w:rsid w:val="00E67B37"/>
    <w:rsid w:val="00EA7774"/>
    <w:rsid w:val="00EB58D8"/>
    <w:rsid w:val="00EC6ADF"/>
    <w:rsid w:val="00ED2E39"/>
    <w:rsid w:val="00F0586E"/>
    <w:rsid w:val="00F11037"/>
    <w:rsid w:val="00F111FA"/>
    <w:rsid w:val="00F230A4"/>
    <w:rsid w:val="00F2560F"/>
    <w:rsid w:val="00F35BE8"/>
    <w:rsid w:val="00F44943"/>
    <w:rsid w:val="00F66A78"/>
    <w:rsid w:val="00F842DC"/>
    <w:rsid w:val="00F84C9F"/>
    <w:rsid w:val="00F91199"/>
    <w:rsid w:val="00FA52FF"/>
    <w:rsid w:val="00FC0FF0"/>
    <w:rsid w:val="00FD044D"/>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eb624"/>
    </o:shapedefaults>
    <o:shapelayout v:ext="edit">
      <o:idmap v:ext="edit" data="1"/>
    </o:shapelayout>
  </w:shapeDefaults>
  <w:decimalSymbol w:val="."/>
  <w:listSeparator w:val=","/>
  <w14:docId w14:val="3FA37068"/>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table" w:customStyle="1" w:styleId="TableGrid1">
    <w:name w:val="Table Grid1"/>
    <w:basedOn w:val="TableNormal"/>
    <w:next w:val="TableGrid"/>
    <w:uiPriority w:val="59"/>
    <w:rsid w:val="005E546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3104"/>
    <w:rPr>
      <w:sz w:val="16"/>
      <w:szCs w:val="16"/>
    </w:rPr>
  </w:style>
  <w:style w:type="paragraph" w:styleId="CommentText">
    <w:name w:val="annotation text"/>
    <w:basedOn w:val="Normal"/>
    <w:link w:val="CommentTextChar"/>
    <w:uiPriority w:val="99"/>
    <w:semiHidden/>
    <w:unhideWhenUsed/>
    <w:rsid w:val="00C23104"/>
    <w:rPr>
      <w:sz w:val="20"/>
      <w:szCs w:val="20"/>
    </w:rPr>
  </w:style>
  <w:style w:type="character" w:customStyle="1" w:styleId="CommentTextChar">
    <w:name w:val="Comment Text Char"/>
    <w:basedOn w:val="DefaultParagraphFont"/>
    <w:link w:val="CommentText"/>
    <w:uiPriority w:val="99"/>
    <w:semiHidden/>
    <w:rsid w:val="00C23104"/>
    <w:rPr>
      <w:lang w:eastAsia="en-US"/>
    </w:rPr>
  </w:style>
  <w:style w:type="paragraph" w:styleId="CommentSubject">
    <w:name w:val="annotation subject"/>
    <w:basedOn w:val="CommentText"/>
    <w:next w:val="CommentText"/>
    <w:link w:val="CommentSubjectChar"/>
    <w:uiPriority w:val="99"/>
    <w:semiHidden/>
    <w:unhideWhenUsed/>
    <w:rsid w:val="00C23104"/>
    <w:rPr>
      <w:b/>
      <w:bCs/>
    </w:rPr>
  </w:style>
  <w:style w:type="character" w:customStyle="1" w:styleId="CommentSubjectChar">
    <w:name w:val="Comment Subject Char"/>
    <w:basedOn w:val="CommentTextChar"/>
    <w:link w:val="CommentSubject"/>
    <w:uiPriority w:val="99"/>
    <w:semiHidden/>
    <w:rsid w:val="00C231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1402-5F4B-4CA9-9A21-55579F99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160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45</cp:revision>
  <cp:lastPrinted>2015-03-03T04:59:00Z</cp:lastPrinted>
  <dcterms:created xsi:type="dcterms:W3CDTF">2016-02-01T14:13:00Z</dcterms:created>
  <dcterms:modified xsi:type="dcterms:W3CDTF">2021-11-16T04:08:00Z</dcterms:modified>
</cp:coreProperties>
</file>