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05BD" w14:textId="77777777" w:rsidR="00FD53E1" w:rsidRP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p w14:paraId="0FCCE573" w14:textId="77777777" w:rsidR="00FD53E1" w:rsidRP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p w14:paraId="6F2E121E" w14:textId="0290FDBC" w:rsidR="00BC18CD" w:rsidRDefault="00BC18CD" w:rsidP="00DD0451">
      <w:pPr>
        <w:pStyle w:val="Heading1"/>
      </w:pPr>
      <w:r w:rsidRPr="00DD0451">
        <w:t>Veřejný závazek ohledně dodržování základních pracovních požadavků FSC</w:t>
      </w:r>
    </w:p>
    <w:p w14:paraId="0F62B60B" w14:textId="77777777" w:rsidR="00673DBB" w:rsidRPr="00673DBB" w:rsidRDefault="00673DBB" w:rsidP="00673DBB">
      <w:pPr>
        <w:rPr>
          <w:lang w:val="cs-CZ" w:eastAsia="cs-CZ"/>
        </w:rPr>
      </w:pPr>
    </w:p>
    <w:p w14:paraId="5579ECB4" w14:textId="24525811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Společnost </w:t>
      </w:r>
      <w:r w:rsidRPr="00BC18CD">
        <w:rPr>
          <w:rStyle w:val="jlqj4b"/>
          <w:rFonts w:ascii="MS Reference Sans Serif" w:eastAsia="Calibri" w:hAnsi="MS Reference Sans Serif" w:cs="Tahoma"/>
          <w:sz w:val="20"/>
          <w:highlight w:val="yellow"/>
          <w:lang w:val="sk-SK"/>
        </w:rPr>
        <w:t>xxx</w:t>
      </w: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 se zavazuje dodržovat základní pracovní požadavky FSC</w:t>
      </w:r>
      <w:r>
        <w:rPr>
          <w:rStyle w:val="jlqj4b"/>
          <w:rFonts w:ascii="MS Reference Sans Serif" w:eastAsia="Calibri" w:hAnsi="MS Reference Sans Serif" w:cs="Tahoma"/>
          <w:sz w:val="20"/>
          <w:lang w:val="sk-SK"/>
        </w:rPr>
        <w:t>,</w:t>
      </w: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 které jsou uvedeny níže:</w:t>
      </w:r>
    </w:p>
    <w:p w14:paraId="417A8D22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b/>
          <w:bCs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b/>
          <w:bCs/>
          <w:sz w:val="20"/>
          <w:lang w:val="sk-SK"/>
        </w:rPr>
        <w:t>Dětská práce:</w:t>
      </w:r>
    </w:p>
    <w:p w14:paraId="15851FBB" w14:textId="4CA8E766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a. Nejsou zaměstnaní pracovníci mladší 15 let</w:t>
      </w:r>
    </w:p>
    <w:p w14:paraId="2F1EFC43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b. Žádná osoba mladší 18 let není zaměstnána při nebezpečných nebo těžkých pracích, s výjimkou školení v rámci schválených vnitrostátních zákonných předpisů a nařízení.</w:t>
      </w:r>
    </w:p>
    <w:p w14:paraId="52C05A13" w14:textId="7DFE8778" w:rsid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c. Zakázány jsou nejhorší formy dětské práce.</w:t>
      </w:r>
    </w:p>
    <w:p w14:paraId="289FFA23" w14:textId="77777777" w:rsidR="009F37BD" w:rsidRPr="00BC18CD" w:rsidRDefault="009F37B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p w14:paraId="384C6C89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b/>
          <w:bCs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b/>
          <w:bCs/>
          <w:sz w:val="20"/>
          <w:lang w:val="sk-SK"/>
        </w:rPr>
        <w:t>Nucená práce:</w:t>
      </w:r>
    </w:p>
    <w:p w14:paraId="66EC913E" w14:textId="47162340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a. Pracovní vztahy jsou dobrovolné a založené na vzájemném souhlasu, bez hrozby sankc</w:t>
      </w:r>
      <w:r w:rsidR="00133FE0">
        <w:rPr>
          <w:rStyle w:val="jlqj4b"/>
          <w:rFonts w:ascii="MS Reference Sans Serif" w:eastAsia="Calibri" w:hAnsi="MS Reference Sans Serif" w:cs="Tahoma"/>
          <w:sz w:val="20"/>
          <w:lang w:val="sk-SK"/>
        </w:rPr>
        <w:t>í</w:t>
      </w:r>
    </w:p>
    <w:p w14:paraId="1C8CF0AF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b. Neexistuje žádný důkaz o jakýchkoli praktikách svědčících o nucené nebo povinné práci, mimo jiné včetně následujících:</w:t>
      </w:r>
    </w:p>
    <w:p w14:paraId="65FA3866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• fyzické a sexuální násilí</w:t>
      </w:r>
    </w:p>
    <w:p w14:paraId="4B527E31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• dluhové otroctví</w:t>
      </w:r>
    </w:p>
    <w:p w14:paraId="36BFEF2C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• zadržování mezd/včetně zaplacení zaměstnaneckých poplatků a/nebo úhrady zálohy při nástupu do zaměstnání</w:t>
      </w:r>
    </w:p>
    <w:p w14:paraId="7C474EDC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• omezení mobility/pohybu</w:t>
      </w:r>
    </w:p>
    <w:p w14:paraId="56A952FE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• zadržování pasů a dokladů totožnosti</w:t>
      </w:r>
    </w:p>
    <w:p w14:paraId="38E1CAE4" w14:textId="30AB8F6C" w:rsid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• vyhrožování udání úřad</w:t>
      </w:r>
      <w:r w:rsidR="00E7110E">
        <w:rPr>
          <w:rStyle w:val="jlqj4b"/>
          <w:rFonts w:ascii="MS Reference Sans Serif" w:eastAsia="Calibri" w:hAnsi="MS Reference Sans Serif" w:cs="Tahoma"/>
          <w:sz w:val="20"/>
          <w:lang w:val="sk-SK"/>
        </w:rPr>
        <w:t>ům</w:t>
      </w: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.</w:t>
      </w:r>
    </w:p>
    <w:p w14:paraId="223C5744" w14:textId="77777777" w:rsidR="009F37BD" w:rsidRPr="00BC18CD" w:rsidRDefault="009F37B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p w14:paraId="493166E4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b/>
          <w:bCs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b/>
          <w:bCs/>
          <w:sz w:val="20"/>
          <w:lang w:val="sk-SK"/>
        </w:rPr>
        <w:t>Diskriminace v zaměstnání a při práci:</w:t>
      </w:r>
    </w:p>
    <w:p w14:paraId="07451F69" w14:textId="40A9F63B" w:rsid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a. Postupy v zaměstnání a při práci jsou nediskriminační.</w:t>
      </w:r>
    </w:p>
    <w:p w14:paraId="535800A9" w14:textId="77777777" w:rsidR="00E7110E" w:rsidRPr="00BC18CD" w:rsidRDefault="00E7110E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p w14:paraId="01D2A5D0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b/>
          <w:bCs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b/>
          <w:bCs/>
          <w:sz w:val="20"/>
          <w:lang w:val="sk-SK"/>
        </w:rPr>
        <w:t>Svoboda sdružování a právo na kolektivní vyjednávání:</w:t>
      </w:r>
    </w:p>
    <w:p w14:paraId="092FC58D" w14:textId="0B8ADA0D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a. Pracovníci si mohou založit organizaci </w:t>
      </w:r>
      <w:r w:rsidR="0033490E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pracovníků </w:t>
      </w: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nebo se k ní připojit na základě vlastní volby</w:t>
      </w:r>
    </w:p>
    <w:p w14:paraId="08BA736B" w14:textId="1727FB05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b. Je uznána úpln</w:t>
      </w:r>
      <w:r w:rsidR="000F7F49">
        <w:rPr>
          <w:rStyle w:val="jlqj4b"/>
          <w:rFonts w:ascii="MS Reference Sans Serif" w:eastAsia="Calibri" w:hAnsi="MS Reference Sans Serif" w:cs="Tahoma"/>
          <w:sz w:val="20"/>
          <w:lang w:val="sk-SK"/>
        </w:rPr>
        <w:t>á</w:t>
      </w: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 svobod</w:t>
      </w:r>
      <w:r w:rsidR="000F7F49">
        <w:rPr>
          <w:rStyle w:val="jlqj4b"/>
          <w:rFonts w:ascii="MS Reference Sans Serif" w:eastAsia="Calibri" w:hAnsi="MS Reference Sans Serif" w:cs="Tahoma"/>
          <w:sz w:val="20"/>
          <w:lang w:val="sk-SK"/>
        </w:rPr>
        <w:t>a</w:t>
      </w: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 organiz</w:t>
      </w:r>
      <w:r w:rsidR="00FE1F7B">
        <w:rPr>
          <w:rStyle w:val="jlqj4b"/>
          <w:rFonts w:ascii="MS Reference Sans Serif" w:eastAsia="Calibri" w:hAnsi="MS Reference Sans Serif" w:cs="Tahoma"/>
          <w:sz w:val="20"/>
          <w:lang w:val="sk-SK"/>
        </w:rPr>
        <w:t>ací pracovníků</w:t>
      </w: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 při vytváření vlastních stanov a pravidel</w:t>
      </w:r>
    </w:p>
    <w:p w14:paraId="73EA7506" w14:textId="77777777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lastRenderedPageBreak/>
        <w:t>c. Pracovníkům jsou uznána práva na zapojení se do zákonných činností spojených se založením nebo připojením se k organizaci pracovníků nebo i práva zdržet se uvedeného a nediskriminuje nebo netrestá pracovníky za uplatňování těchto práv</w:t>
      </w:r>
    </w:p>
    <w:p w14:paraId="04985BBA" w14:textId="77C9B31F" w:rsidR="00BC18CD" w:rsidRPr="00BC18CD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d. Společnost se zavazuje jednat se zákonně založenými organizacemi pracovníků a/nebo řádně vybranými zástupci v dobré víře a</w:t>
      </w:r>
      <w:r w:rsidR="00682FE7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 </w:t>
      </w: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s maximálním úsilím dosáhnout dohody o kolektivním vyjednávání</w:t>
      </w:r>
    </w:p>
    <w:p w14:paraId="428B32B0" w14:textId="64039468" w:rsidR="00FD53E1" w:rsidRPr="00FD53E1" w:rsidRDefault="00BC18CD" w:rsidP="00BC18CD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e. Kolektivní smlouvy se uplatňují tam, kde existují.</w:t>
      </w:r>
    </w:p>
    <w:p w14:paraId="71244F78" w14:textId="61E745E3" w:rsid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p w14:paraId="0070F4B4" w14:textId="77777777" w:rsidR="00FC1582" w:rsidRPr="00FD53E1" w:rsidRDefault="00FC1582" w:rsidP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p w14:paraId="19099E04" w14:textId="77777777" w:rsidR="00FD53E1" w:rsidRP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>___________________________</w:t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  <w:t>_________________________________</w:t>
      </w:r>
    </w:p>
    <w:p w14:paraId="20FFB6D4" w14:textId="35756E4E" w:rsidR="00FD53E1" w:rsidRPr="00FD53E1" w:rsidRDefault="00FD53E1" w:rsidP="00FD53E1">
      <w:pPr>
        <w:ind w:firstLine="720"/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>D</w:t>
      </w:r>
      <w:r w:rsid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a</w:t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tum: </w:t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  <w:t xml:space="preserve">Podpis </w:t>
      </w:r>
      <w:r w:rsidR="00BC18CD">
        <w:rPr>
          <w:rStyle w:val="jlqj4b"/>
          <w:rFonts w:ascii="MS Reference Sans Serif" w:eastAsia="Calibri" w:hAnsi="MS Reference Sans Serif" w:cs="Tahoma"/>
          <w:sz w:val="20"/>
          <w:lang w:val="sk-SK"/>
        </w:rPr>
        <w:t>jednatele</w:t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>:</w:t>
      </w:r>
    </w:p>
    <w:p w14:paraId="0D159F69" w14:textId="77777777" w:rsidR="00FD53E1" w:rsidRP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</w:rPr>
      </w:pPr>
    </w:p>
    <w:p w14:paraId="1F8706E3" w14:textId="77777777" w:rsidR="00FD53E1" w:rsidRPr="00FD53E1" w:rsidRDefault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sectPr w:rsidR="00FD53E1" w:rsidRPr="00FD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4586"/>
    <w:multiLevelType w:val="hybridMultilevel"/>
    <w:tmpl w:val="8272BEB6"/>
    <w:lvl w:ilvl="0" w:tplc="6EF632C2">
      <w:start w:val="1"/>
      <w:numFmt w:val="bullet"/>
      <w:lvlText w:val="•"/>
      <w:lvlJc w:val="left"/>
      <w:pPr>
        <w:ind w:left="1080" w:hanging="360"/>
      </w:pPr>
      <w:rPr>
        <w:rFonts w:ascii="MS Reference Sans Serif" w:eastAsia="Calibri" w:hAnsi="MS Reference Sans Serif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E73C82"/>
    <w:multiLevelType w:val="hybridMultilevel"/>
    <w:tmpl w:val="41F25D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D12B4"/>
    <w:multiLevelType w:val="hybridMultilevel"/>
    <w:tmpl w:val="2BDAB7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65FAE"/>
    <w:multiLevelType w:val="hybridMultilevel"/>
    <w:tmpl w:val="B422FE4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F39BE"/>
    <w:multiLevelType w:val="hybridMultilevel"/>
    <w:tmpl w:val="036A45F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84"/>
    <w:rsid w:val="000B2AF1"/>
    <w:rsid w:val="000F7F49"/>
    <w:rsid w:val="00133FE0"/>
    <w:rsid w:val="0033490E"/>
    <w:rsid w:val="004045EC"/>
    <w:rsid w:val="00673DBB"/>
    <w:rsid w:val="00682FE7"/>
    <w:rsid w:val="00765134"/>
    <w:rsid w:val="00870E66"/>
    <w:rsid w:val="00873084"/>
    <w:rsid w:val="009F37BD"/>
    <w:rsid w:val="00BC18CD"/>
    <w:rsid w:val="00DD0451"/>
    <w:rsid w:val="00E322FD"/>
    <w:rsid w:val="00E7110E"/>
    <w:rsid w:val="00EF50BC"/>
    <w:rsid w:val="00F14F8E"/>
    <w:rsid w:val="00FC1582"/>
    <w:rsid w:val="00FD53E1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2E51"/>
  <w15:chartTrackingRefBased/>
  <w15:docId w15:val="{0069871D-D7BE-4D38-BC37-F912821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3"/>
    <w:next w:val="Normal"/>
    <w:link w:val="Heading1Char"/>
    <w:uiPriority w:val="1"/>
    <w:qFormat/>
    <w:rsid w:val="00DD0451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163" w:line="240" w:lineRule="auto"/>
      <w:ind w:right="133"/>
      <w:jc w:val="both"/>
      <w:outlineLvl w:val="0"/>
    </w:pPr>
    <w:rPr>
      <w:rFonts w:ascii="Arial" w:eastAsia="Times New Roman" w:hAnsi="Arial" w:cs="Arial"/>
      <w:b/>
      <w:bCs/>
      <w:color w:val="006600"/>
      <w:spacing w:val="-1"/>
      <w:sz w:val="28"/>
      <w:szCs w:val="28"/>
      <w:u w:val="single" w:color="92D050"/>
      <w:lang w:val="cs-CZ" w:eastAsia="cs-C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4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53E1"/>
    <w:pPr>
      <w:spacing w:after="200" w:line="276" w:lineRule="auto"/>
      <w:ind w:left="720"/>
    </w:pPr>
    <w:rPr>
      <w:rFonts w:ascii="MS Reference Sans Serif" w:eastAsia="Calibri" w:hAnsi="MS Reference Sans Serif" w:cs="Tahoma"/>
      <w:sz w:val="20"/>
    </w:rPr>
  </w:style>
  <w:style w:type="character" w:customStyle="1" w:styleId="ListParagraphChar">
    <w:name w:val="List Paragraph Char"/>
    <w:link w:val="ListParagraph"/>
    <w:uiPriority w:val="34"/>
    <w:rsid w:val="00FD53E1"/>
    <w:rPr>
      <w:rFonts w:ascii="MS Reference Sans Serif" w:eastAsia="Calibri" w:hAnsi="MS Reference Sans Serif" w:cs="Tahoma"/>
      <w:sz w:val="20"/>
    </w:rPr>
  </w:style>
  <w:style w:type="character" w:customStyle="1" w:styleId="jlqj4b">
    <w:name w:val="jlqj4b"/>
    <w:basedOn w:val="DefaultParagraphFont"/>
    <w:rsid w:val="00FD53E1"/>
  </w:style>
  <w:style w:type="character" w:customStyle="1" w:styleId="Heading1Char">
    <w:name w:val="Heading 1 Char"/>
    <w:basedOn w:val="DefaultParagraphFont"/>
    <w:link w:val="Heading1"/>
    <w:uiPriority w:val="1"/>
    <w:rsid w:val="00DD0451"/>
    <w:rPr>
      <w:rFonts w:ascii="Arial" w:eastAsia="Times New Roman" w:hAnsi="Arial" w:cs="Arial"/>
      <w:b/>
      <w:bCs/>
      <w:color w:val="006600"/>
      <w:spacing w:val="-1"/>
      <w:sz w:val="28"/>
      <w:szCs w:val="28"/>
      <w:u w:val="single" w:color="92D050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04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2" ma:contentTypeDescription="Create a new document." ma:contentTypeScope="" ma:versionID="dfaa28e302225f712a61d385e1877d57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a46cc70ac0afaf2d272879c06c8d55b8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719DF-1362-4FA6-9CD2-D89BDE8CB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B7F54-AA82-4676-BDA6-8266423AA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03724-5e5b-40de-896f-c379ee726fe2"/>
    <ds:schemaRef ds:uri="7771a849-bc5f-4bbe-a16e-ea205a1c4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738C8-3B99-4E82-9C01-36AA629CC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Tuzinsky</dc:creator>
  <cp:keywords/>
  <dc:description/>
  <cp:lastModifiedBy>Michal Rezek</cp:lastModifiedBy>
  <cp:revision>2</cp:revision>
  <dcterms:created xsi:type="dcterms:W3CDTF">2022-01-06T17:33:00Z</dcterms:created>
  <dcterms:modified xsi:type="dcterms:W3CDTF">2022-01-06T17:33:00Z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